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023" w:rsidRPr="001C6DA1" w:rsidRDefault="00DF2D39" w:rsidP="00DF2D39">
      <w:pPr>
        <w:pStyle w:val="Nzev"/>
        <w:shd w:val="clear" w:color="auto" w:fill="E36C0A" w:themeFill="accent6" w:themeFillShade="BF"/>
        <w:rPr>
          <w:b/>
          <w:color w:val="FFFFFF" w:themeColor="background1"/>
          <w:sz w:val="44"/>
          <w:szCs w:val="44"/>
        </w:rPr>
      </w:pPr>
      <w:r>
        <w:rPr>
          <w:b/>
          <w:color w:val="FFFFFF" w:themeColor="background1"/>
          <w:sz w:val="44"/>
          <w:szCs w:val="44"/>
        </w:rPr>
        <w:t> </w:t>
      </w:r>
      <w:r w:rsidR="00570023" w:rsidRPr="001C6DA1">
        <w:rPr>
          <w:b/>
          <w:color w:val="FFFFFF" w:themeColor="background1"/>
          <w:sz w:val="44"/>
          <w:szCs w:val="44"/>
        </w:rPr>
        <w:t>F</w:t>
      </w:r>
      <w:r w:rsidR="001C6DA1" w:rsidRPr="001C6DA1">
        <w:rPr>
          <w:b/>
          <w:color w:val="FFFFFF" w:themeColor="background1"/>
          <w:sz w:val="44"/>
          <w:szCs w:val="44"/>
        </w:rPr>
        <w:t>IKAR</w:t>
      </w:r>
      <w:r w:rsidR="00632606">
        <w:rPr>
          <w:b/>
          <w:color w:val="FFFFFF" w:themeColor="background1"/>
          <w:sz w:val="44"/>
          <w:szCs w:val="44"/>
        </w:rPr>
        <w:t> </w:t>
      </w:r>
    </w:p>
    <w:p w:rsidR="00570023" w:rsidRPr="001C6DA1" w:rsidRDefault="00570023" w:rsidP="00570023">
      <w:pPr>
        <w:rPr>
          <w:rFonts w:asciiTheme="majorHAnsi" w:hAnsiTheme="majorHAnsi"/>
          <w:b/>
          <w:color w:val="000000" w:themeColor="text1"/>
          <w:sz w:val="56"/>
          <w:szCs w:val="56"/>
        </w:rPr>
      </w:pPr>
      <w:r w:rsidRPr="001C6DA1">
        <w:rPr>
          <w:rFonts w:asciiTheme="majorHAnsi" w:hAnsiTheme="majorHAnsi"/>
          <w:b/>
          <w:color w:val="000000" w:themeColor="text1"/>
          <w:sz w:val="56"/>
          <w:szCs w:val="56"/>
        </w:rPr>
        <w:t>Divadlo a knihovna, dva společníci</w:t>
      </w:r>
    </w:p>
    <w:p w:rsidR="00570023" w:rsidRPr="001C6DA1" w:rsidRDefault="00570023" w:rsidP="00570023">
      <w:pPr>
        <w:rPr>
          <w:rFonts w:asciiTheme="majorHAnsi" w:hAnsiTheme="majorHAnsi"/>
          <w:b/>
          <w:color w:val="000000" w:themeColor="text1"/>
          <w:sz w:val="56"/>
          <w:szCs w:val="56"/>
        </w:rPr>
      </w:pPr>
      <w:r w:rsidRPr="001C6DA1">
        <w:rPr>
          <w:rFonts w:asciiTheme="majorHAnsi" w:hAnsiTheme="majorHAnsi"/>
          <w:b/>
          <w:color w:val="000000" w:themeColor="text1"/>
          <w:sz w:val="56"/>
          <w:szCs w:val="56"/>
        </w:rPr>
        <w:t xml:space="preserve">na cestě </w:t>
      </w:r>
      <w:proofErr w:type="spellStart"/>
      <w:r w:rsidRPr="001C6DA1">
        <w:rPr>
          <w:rFonts w:asciiTheme="majorHAnsi" w:hAnsiTheme="majorHAnsi"/>
          <w:b/>
          <w:color w:val="000000" w:themeColor="text1"/>
          <w:sz w:val="56"/>
          <w:szCs w:val="56"/>
        </w:rPr>
        <w:t>nadějkovskou</w:t>
      </w:r>
      <w:proofErr w:type="spellEnd"/>
      <w:r w:rsidRPr="001C6DA1">
        <w:rPr>
          <w:rFonts w:asciiTheme="majorHAnsi" w:hAnsiTheme="majorHAnsi"/>
          <w:b/>
          <w:color w:val="000000" w:themeColor="text1"/>
          <w:sz w:val="56"/>
          <w:szCs w:val="56"/>
        </w:rPr>
        <w:t xml:space="preserve"> historií</w:t>
      </w:r>
    </w:p>
    <w:p w:rsidR="00570023" w:rsidRDefault="00570023" w:rsidP="00570023"/>
    <w:p w:rsidR="00570023" w:rsidRPr="00EA1974" w:rsidRDefault="00F51983" w:rsidP="00570023">
      <w:pPr>
        <w:rPr>
          <w:rFonts w:ascii="Bahnschrift" w:hAnsi="Bahnschrift"/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535667EF" wp14:editId="34DE1943">
            <wp:simplePos x="0" y="0"/>
            <wp:positionH relativeFrom="column">
              <wp:posOffset>5059680</wp:posOffset>
            </wp:positionH>
            <wp:positionV relativeFrom="paragraph">
              <wp:posOffset>691515</wp:posOffset>
            </wp:positionV>
            <wp:extent cx="1430020" cy="1637665"/>
            <wp:effectExtent l="0" t="0" r="0" b="635"/>
            <wp:wrapSquare wrapText="bothSides"/>
            <wp:docPr id="11" name="Obrázek 11" descr="fika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kar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0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023" w:rsidRPr="00EA1974">
        <w:rPr>
          <w:rFonts w:ascii="Bahnschrift" w:hAnsi="Bahnschrift"/>
          <w:sz w:val="24"/>
          <w:szCs w:val="24"/>
        </w:rPr>
        <w:t xml:space="preserve">Spolek Fikar sdílí osud všeho lidstva – také jeho činnost byla nadlouho omezena. A ne poprvé. Zažil mnohem delší dobu, kdy nepůsobil. Ne vinou pandemie, ale kvůli komunistické době temna. Doufáme nyní v návrat lepších časů, kdy všichni budou moci dělat to, co považovali </w:t>
      </w:r>
      <w:r w:rsidR="00570023" w:rsidRPr="00EA1974">
        <w:rPr>
          <w:rFonts w:ascii="Bahnschrift" w:hAnsi="Bahnschrift"/>
          <w:sz w:val="24"/>
          <w:szCs w:val="24"/>
        </w:rPr>
        <w:br/>
        <w:t>za samozřejmé: setkávat se, povídat si, bavit se, hrát si…</w:t>
      </w:r>
    </w:p>
    <w:p w:rsidR="00570023" w:rsidRDefault="00570023" w:rsidP="00570023"/>
    <w:p w:rsidR="00570023" w:rsidRDefault="00570023" w:rsidP="00570023">
      <w:pPr>
        <w:sectPr w:rsidR="00570023" w:rsidSect="00B818C8">
          <w:footerReference w:type="default" r:id="rId8"/>
          <w:type w:val="continuous"/>
          <w:pgSz w:w="11906" w:h="16838"/>
          <w:pgMar w:top="851" w:right="851" w:bottom="851" w:left="851" w:header="709" w:footer="709" w:gutter="0"/>
          <w:cols w:space="708"/>
          <w:docGrid w:linePitch="381"/>
        </w:sectPr>
      </w:pPr>
    </w:p>
    <w:p w:rsidR="00F51983" w:rsidRPr="00F51983" w:rsidRDefault="00F51983" w:rsidP="00F51983">
      <w:pPr>
        <w:keepNext/>
        <w:framePr w:dropCap="drop" w:lines="3" w:wrap="around" w:vAnchor="text" w:hAnchor="text"/>
        <w:spacing w:line="773" w:lineRule="exact"/>
        <w:textAlignment w:val="baseline"/>
        <w:rPr>
          <w:rFonts w:asciiTheme="majorHAnsi" w:hAnsiTheme="majorHAnsi"/>
          <w:position w:val="-11"/>
          <w:sz w:val="103"/>
          <w:szCs w:val="22"/>
        </w:rPr>
      </w:pPr>
      <w:r w:rsidRPr="00F51983">
        <w:rPr>
          <w:rFonts w:asciiTheme="majorHAnsi" w:hAnsiTheme="majorHAnsi"/>
          <w:color w:val="E36C0A" w:themeColor="accent6" w:themeShade="BF"/>
          <w:position w:val="-11"/>
          <w:sz w:val="103"/>
          <w:szCs w:val="22"/>
        </w:rPr>
        <w:t>F</w:t>
      </w:r>
    </w:p>
    <w:p w:rsidR="00570023" w:rsidRPr="00570023" w:rsidRDefault="00570023" w:rsidP="00570023">
      <w:pPr>
        <w:rPr>
          <w:rFonts w:asciiTheme="majorHAnsi" w:hAnsiTheme="majorHAnsi"/>
          <w:sz w:val="22"/>
          <w:szCs w:val="22"/>
        </w:rPr>
      </w:pPr>
      <w:r w:rsidRPr="00570023">
        <w:rPr>
          <w:rFonts w:asciiTheme="majorHAnsi" w:hAnsiTheme="majorHAnsi"/>
          <w:sz w:val="22"/>
          <w:szCs w:val="22"/>
        </w:rPr>
        <w:t xml:space="preserve">ikar je spolek nejen divadelní, ale </w:t>
      </w:r>
      <w:r w:rsidR="00F51983">
        <w:rPr>
          <w:rFonts w:asciiTheme="majorHAnsi" w:hAnsiTheme="majorHAnsi"/>
          <w:sz w:val="22"/>
          <w:szCs w:val="22"/>
        </w:rPr>
        <w:t xml:space="preserve">i </w:t>
      </w:r>
      <w:r w:rsidRPr="00570023">
        <w:rPr>
          <w:rFonts w:asciiTheme="majorHAnsi" w:hAnsiTheme="majorHAnsi"/>
          <w:sz w:val="22"/>
          <w:szCs w:val="22"/>
        </w:rPr>
        <w:t>osvětový. A</w:t>
      </w:r>
      <w:r w:rsidR="00F51983">
        <w:rPr>
          <w:rFonts w:asciiTheme="majorHAnsi" w:hAnsiTheme="majorHAnsi"/>
          <w:sz w:val="22"/>
          <w:szCs w:val="22"/>
        </w:rPr>
        <w:t> </w:t>
      </w:r>
      <w:r w:rsidRPr="00570023">
        <w:rPr>
          <w:rFonts w:asciiTheme="majorHAnsi" w:hAnsiTheme="majorHAnsi"/>
          <w:sz w:val="22"/>
          <w:szCs w:val="22"/>
        </w:rPr>
        <w:t xml:space="preserve">od svých počátků </w:t>
      </w:r>
      <w:r w:rsidR="00F51983">
        <w:rPr>
          <w:rFonts w:asciiTheme="majorHAnsi" w:hAnsiTheme="majorHAnsi"/>
          <w:sz w:val="22"/>
          <w:szCs w:val="22"/>
        </w:rPr>
        <w:t xml:space="preserve">těsně </w:t>
      </w:r>
      <w:r w:rsidRPr="00570023">
        <w:rPr>
          <w:rFonts w:asciiTheme="majorHAnsi" w:hAnsiTheme="majorHAnsi"/>
          <w:sz w:val="22"/>
          <w:szCs w:val="22"/>
        </w:rPr>
        <w:t xml:space="preserve">spjatý s knihovnou. Ovlivnil společenský a kulturní život </w:t>
      </w:r>
      <w:r w:rsidR="00F51983">
        <w:rPr>
          <w:rFonts w:asciiTheme="majorHAnsi" w:hAnsiTheme="majorHAnsi"/>
          <w:sz w:val="22"/>
          <w:szCs w:val="22"/>
        </w:rPr>
        <w:t xml:space="preserve">naší </w:t>
      </w:r>
      <w:r w:rsidRPr="00570023">
        <w:rPr>
          <w:rFonts w:asciiTheme="majorHAnsi" w:hAnsiTheme="majorHAnsi"/>
          <w:sz w:val="22"/>
          <w:szCs w:val="22"/>
        </w:rPr>
        <w:t>obce a na jeho činnosti se podílelo mnoho místních osobností a rodin. Nahlédněme proto v několika pokračováních do jeho historie a vzpomeňme na jeho členy, a to za pomoci písemných pramenů, které z obecní kroniky a písemností kronikáře Milana Jindráka poskládal Jiří Řeháček Benda.</w:t>
      </w:r>
    </w:p>
    <w:p w:rsidR="00452E12" w:rsidRDefault="00452E12" w:rsidP="00570023">
      <w:pPr>
        <w:rPr>
          <w:rFonts w:asciiTheme="majorHAnsi" w:hAnsiTheme="majorHAnsi"/>
          <w:b/>
        </w:rPr>
      </w:pPr>
    </w:p>
    <w:p w:rsidR="00570023" w:rsidRPr="00632606" w:rsidRDefault="00570023" w:rsidP="00570023">
      <w:pPr>
        <w:rPr>
          <w:rFonts w:asciiTheme="majorHAnsi" w:hAnsiTheme="majorHAnsi"/>
          <w:b/>
          <w:color w:val="E36C0A" w:themeColor="accent6" w:themeShade="BF"/>
        </w:rPr>
      </w:pPr>
      <w:r w:rsidRPr="00632606">
        <w:rPr>
          <w:rFonts w:asciiTheme="majorHAnsi" w:hAnsiTheme="majorHAnsi"/>
          <w:b/>
          <w:color w:val="E36C0A" w:themeColor="accent6" w:themeShade="BF"/>
        </w:rPr>
        <w:t>Čtenáři i ochotníci pospolu</w:t>
      </w:r>
    </w:p>
    <w:p w:rsidR="00570023" w:rsidRPr="00570023" w:rsidRDefault="0010309B" w:rsidP="0057002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65408" behindDoc="0" locked="0" layoutInCell="1" allowOverlap="1" wp14:anchorId="66D91B2A" wp14:editId="31F410A6">
            <wp:simplePos x="0" y="0"/>
            <wp:positionH relativeFrom="column">
              <wp:posOffset>-60960</wp:posOffset>
            </wp:positionH>
            <wp:positionV relativeFrom="paragraph">
              <wp:posOffset>31115</wp:posOffset>
            </wp:positionV>
            <wp:extent cx="1238885" cy="1486535"/>
            <wp:effectExtent l="0" t="0" r="0" b="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kar portrét 1 nižší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885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8F787F" wp14:editId="1C0E9614">
                <wp:simplePos x="0" y="0"/>
                <wp:positionH relativeFrom="column">
                  <wp:posOffset>-16510</wp:posOffset>
                </wp:positionH>
                <wp:positionV relativeFrom="paragraph">
                  <wp:posOffset>1584960</wp:posOffset>
                </wp:positionV>
                <wp:extent cx="1083310" cy="635"/>
                <wp:effectExtent l="0" t="0" r="2540" b="0"/>
                <wp:wrapSquare wrapText="bothSides"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33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309B" w:rsidRPr="0010309B" w:rsidRDefault="0010309B" w:rsidP="0010309B">
                            <w:pPr>
                              <w:pStyle w:val="Titulek"/>
                              <w:rPr>
                                <w:rFonts w:asciiTheme="minorHAnsi" w:hAnsiTheme="minorHAnsi" w:cstheme="minorHAnsi"/>
                                <w:noProof/>
                                <w:color w:val="E36C0A" w:themeColor="accent6" w:themeShade="BF"/>
                                <w:sz w:val="22"/>
                                <w:szCs w:val="22"/>
                              </w:rPr>
                            </w:pPr>
                            <w:r w:rsidRPr="0010309B">
                              <w:rPr>
                                <w:rFonts w:asciiTheme="minorHAnsi" w:hAnsiTheme="minorHAnsi" w:cstheme="minorHAnsi"/>
                                <w:color w:val="E36C0A" w:themeColor="accent6" w:themeShade="BF"/>
                                <w:sz w:val="22"/>
                                <w:szCs w:val="22"/>
                              </w:rPr>
                              <w:t xml:space="preserve">Antonín </w:t>
                            </w:r>
                            <w:proofErr w:type="spellStart"/>
                            <w:r w:rsidRPr="0010309B">
                              <w:rPr>
                                <w:rFonts w:asciiTheme="minorHAnsi" w:hAnsiTheme="minorHAnsi" w:cstheme="minorHAnsi"/>
                                <w:color w:val="E36C0A" w:themeColor="accent6" w:themeShade="BF"/>
                                <w:sz w:val="22"/>
                                <w:szCs w:val="22"/>
                              </w:rPr>
                              <w:t>Čechoslav</w:t>
                            </w:r>
                            <w:proofErr w:type="spellEnd"/>
                            <w:r w:rsidRPr="0010309B">
                              <w:rPr>
                                <w:rFonts w:asciiTheme="minorHAnsi" w:hAnsiTheme="minorHAnsi" w:cstheme="minorHAnsi"/>
                                <w:color w:val="E36C0A" w:themeColor="accent6" w:themeShade="BF"/>
                                <w:sz w:val="22"/>
                                <w:szCs w:val="22"/>
                              </w:rPr>
                              <w:t xml:space="preserve"> Fikar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-1.3pt;margin-top:124.8pt;width:85.3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" stroked="f">
                <v:textbox style="mso-fit-shape-to-text:t" inset="0,0,0,0">
                  <w:txbxContent>
                    <w:p w:rsidR="0010309B" w:rsidRPr="0010309B" w:rsidRDefault="0010309B" w:rsidP="0010309B">
                      <w:pPr>
                        <w:pStyle w:val="Titulek"/>
                        <w:rPr>
                          <w:rFonts w:asciiTheme="minorHAnsi" w:hAnsiTheme="minorHAnsi" w:cstheme="minorHAnsi"/>
                          <w:noProof/>
                          <w:color w:val="E36C0A" w:themeColor="accent6" w:themeShade="BF"/>
                          <w:sz w:val="22"/>
                          <w:szCs w:val="22"/>
                        </w:rPr>
                      </w:pPr>
                      <w:r w:rsidRPr="0010309B">
                        <w:rPr>
                          <w:rFonts w:asciiTheme="minorHAnsi" w:hAnsiTheme="minorHAnsi" w:cstheme="minorHAnsi"/>
                          <w:color w:val="E36C0A" w:themeColor="accent6" w:themeShade="BF"/>
                          <w:sz w:val="22"/>
                          <w:szCs w:val="22"/>
                        </w:rPr>
                        <w:t xml:space="preserve">Antonín </w:t>
                      </w:r>
                      <w:proofErr w:type="spellStart"/>
                      <w:r w:rsidRPr="0010309B">
                        <w:rPr>
                          <w:rFonts w:asciiTheme="minorHAnsi" w:hAnsiTheme="minorHAnsi" w:cstheme="minorHAnsi"/>
                          <w:color w:val="E36C0A" w:themeColor="accent6" w:themeShade="BF"/>
                          <w:sz w:val="22"/>
                          <w:szCs w:val="22"/>
                        </w:rPr>
                        <w:t>Čechoslav</w:t>
                      </w:r>
                      <w:proofErr w:type="spellEnd"/>
                      <w:r w:rsidRPr="0010309B">
                        <w:rPr>
                          <w:rFonts w:asciiTheme="minorHAnsi" w:hAnsiTheme="minorHAnsi" w:cstheme="minorHAnsi"/>
                          <w:color w:val="E36C0A" w:themeColor="accent6" w:themeShade="BF"/>
                          <w:sz w:val="22"/>
                          <w:szCs w:val="22"/>
                        </w:rPr>
                        <w:t xml:space="preserve"> Fikar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70023" w:rsidRPr="00570023">
        <w:rPr>
          <w:rFonts w:asciiTheme="majorHAnsi" w:hAnsiTheme="majorHAnsi"/>
          <w:sz w:val="22"/>
          <w:szCs w:val="22"/>
        </w:rPr>
        <w:t xml:space="preserve">Kořeny divadla v Nadějkově sahají až do 60. let 19. století. Duší této činnosti byl </w:t>
      </w:r>
      <w:proofErr w:type="spellStart"/>
      <w:r w:rsidR="00570023" w:rsidRPr="00570023">
        <w:rPr>
          <w:rFonts w:asciiTheme="majorHAnsi" w:hAnsiTheme="majorHAnsi"/>
          <w:sz w:val="22"/>
          <w:szCs w:val="22"/>
        </w:rPr>
        <w:t>nadějkovský</w:t>
      </w:r>
      <w:proofErr w:type="spellEnd"/>
      <w:r w:rsidR="00570023" w:rsidRPr="00570023">
        <w:rPr>
          <w:rFonts w:asciiTheme="majorHAnsi" w:hAnsiTheme="majorHAnsi"/>
          <w:sz w:val="22"/>
          <w:szCs w:val="22"/>
        </w:rPr>
        <w:t xml:space="preserve"> farář Antonín </w:t>
      </w:r>
      <w:proofErr w:type="spellStart"/>
      <w:r w:rsidR="00570023" w:rsidRPr="00570023">
        <w:rPr>
          <w:rFonts w:asciiTheme="majorHAnsi" w:hAnsiTheme="majorHAnsi"/>
          <w:sz w:val="22"/>
          <w:szCs w:val="22"/>
        </w:rPr>
        <w:t>Čechoslav</w:t>
      </w:r>
      <w:proofErr w:type="spellEnd"/>
      <w:r w:rsidR="00570023" w:rsidRPr="00570023">
        <w:rPr>
          <w:rFonts w:asciiTheme="majorHAnsi" w:hAnsiTheme="majorHAnsi"/>
          <w:sz w:val="22"/>
          <w:szCs w:val="22"/>
        </w:rPr>
        <w:t xml:space="preserve"> Fikar (1812–1866). Tento muž finančně podporoval nadané žáky na</w:t>
      </w:r>
      <w:r w:rsidR="009917E1">
        <w:rPr>
          <w:rFonts w:asciiTheme="majorHAnsi" w:hAnsiTheme="majorHAnsi"/>
          <w:sz w:val="22"/>
          <w:szCs w:val="22"/>
        </w:rPr>
        <w:t> </w:t>
      </w:r>
      <w:r w:rsidR="00570023" w:rsidRPr="00570023">
        <w:rPr>
          <w:rFonts w:asciiTheme="majorHAnsi" w:hAnsiTheme="majorHAnsi"/>
          <w:sz w:val="22"/>
          <w:szCs w:val="22"/>
        </w:rPr>
        <w:t xml:space="preserve">studiích a ti potom „na </w:t>
      </w:r>
      <w:proofErr w:type="spellStart"/>
      <w:r w:rsidR="00570023" w:rsidRPr="00570023">
        <w:rPr>
          <w:rFonts w:asciiTheme="majorHAnsi" w:hAnsiTheme="majorHAnsi"/>
          <w:sz w:val="22"/>
          <w:szCs w:val="22"/>
        </w:rPr>
        <w:t>vakacích</w:t>
      </w:r>
      <w:proofErr w:type="spellEnd"/>
      <w:r w:rsidR="00570023" w:rsidRPr="00570023">
        <w:rPr>
          <w:rFonts w:asciiTheme="majorHAnsi" w:hAnsiTheme="majorHAnsi"/>
          <w:sz w:val="22"/>
          <w:szCs w:val="22"/>
        </w:rPr>
        <w:t xml:space="preserve">“ u něj na faře hráli divadlo. První doloženou hrou </w:t>
      </w:r>
      <w:proofErr w:type="spellStart"/>
      <w:r w:rsidR="00570023" w:rsidRPr="00570023">
        <w:rPr>
          <w:rFonts w:asciiTheme="majorHAnsi" w:hAnsiTheme="majorHAnsi"/>
          <w:sz w:val="22"/>
          <w:szCs w:val="22"/>
        </w:rPr>
        <w:t>nadějkovských</w:t>
      </w:r>
      <w:proofErr w:type="spellEnd"/>
      <w:r w:rsidR="00570023" w:rsidRPr="00570023">
        <w:rPr>
          <w:rFonts w:asciiTheme="majorHAnsi" w:hAnsiTheme="majorHAnsi"/>
          <w:sz w:val="22"/>
          <w:szCs w:val="22"/>
        </w:rPr>
        <w:t xml:space="preserve"> ochotníků je Divotvorný klobouk od Václava K. Klicpery, sehraný v roce 1862.</w:t>
      </w:r>
    </w:p>
    <w:p w:rsidR="00570023" w:rsidRPr="00570023" w:rsidRDefault="00570023" w:rsidP="00570023">
      <w:pPr>
        <w:rPr>
          <w:rFonts w:asciiTheme="majorHAnsi" w:hAnsiTheme="majorHAnsi"/>
          <w:sz w:val="22"/>
          <w:szCs w:val="22"/>
        </w:rPr>
      </w:pPr>
      <w:r w:rsidRPr="00570023">
        <w:rPr>
          <w:rFonts w:asciiTheme="majorHAnsi" w:hAnsiTheme="majorHAnsi"/>
          <w:sz w:val="22"/>
          <w:szCs w:val="22"/>
        </w:rPr>
        <w:t xml:space="preserve"> Družstvo divadelních ochotníků bylo ustanoveno v</w:t>
      </w:r>
      <w:r w:rsidR="009917E1">
        <w:rPr>
          <w:rFonts w:asciiTheme="majorHAnsi" w:hAnsiTheme="majorHAnsi"/>
          <w:sz w:val="22"/>
          <w:szCs w:val="22"/>
        </w:rPr>
        <w:t> r</w:t>
      </w:r>
      <w:r w:rsidRPr="00570023">
        <w:rPr>
          <w:rFonts w:asciiTheme="majorHAnsi" w:hAnsiTheme="majorHAnsi"/>
          <w:sz w:val="22"/>
          <w:szCs w:val="22"/>
        </w:rPr>
        <w:t>oce 1874 a převzalo do své správy dřívější obecní knihovnu, založenou též Fikarovou zásluhou kolem roku 1856.</w:t>
      </w:r>
      <w:r>
        <w:rPr>
          <w:rFonts w:asciiTheme="majorHAnsi" w:hAnsiTheme="majorHAnsi"/>
          <w:sz w:val="22"/>
          <w:szCs w:val="22"/>
        </w:rPr>
        <w:t xml:space="preserve"> </w:t>
      </w:r>
      <w:r w:rsidRPr="00570023">
        <w:rPr>
          <w:rFonts w:asciiTheme="majorHAnsi" w:hAnsiTheme="majorHAnsi"/>
          <w:sz w:val="22"/>
          <w:szCs w:val="22"/>
        </w:rPr>
        <w:t xml:space="preserve">V roce 1898 vznikl sloučením divadelního družstva se čtenářským spolkem Chocholoušek Čtenářsko-ochotnický spolek Fikar. Jeho knihovníkem byl Jan Jindrák, prvním předsedou učitel Antonín Janda, jednatelem učitel Václav Černohorský a režisérem lesní Josef </w:t>
      </w:r>
      <w:proofErr w:type="spellStart"/>
      <w:r w:rsidRPr="00570023">
        <w:rPr>
          <w:rFonts w:asciiTheme="majorHAnsi" w:hAnsiTheme="majorHAnsi"/>
          <w:sz w:val="22"/>
          <w:szCs w:val="22"/>
        </w:rPr>
        <w:t>Kepl</w:t>
      </w:r>
      <w:proofErr w:type="spellEnd"/>
      <w:r w:rsidRPr="00570023">
        <w:rPr>
          <w:rFonts w:asciiTheme="majorHAnsi" w:hAnsiTheme="majorHAnsi"/>
          <w:sz w:val="22"/>
          <w:szCs w:val="22"/>
        </w:rPr>
        <w:t>. Měl 36</w:t>
      </w:r>
      <w:r w:rsidR="009917E1">
        <w:rPr>
          <w:rFonts w:asciiTheme="majorHAnsi" w:hAnsiTheme="majorHAnsi"/>
          <w:sz w:val="22"/>
          <w:szCs w:val="22"/>
        </w:rPr>
        <w:t> </w:t>
      </w:r>
      <w:r w:rsidRPr="00570023">
        <w:rPr>
          <w:rFonts w:asciiTheme="majorHAnsi" w:hAnsiTheme="majorHAnsi"/>
          <w:sz w:val="22"/>
          <w:szCs w:val="22"/>
        </w:rPr>
        <w:t>činných členů, přičemž 15 z nich se věnovalo divadelního oboru. Do té doby bylo sehráno 31 prací původních a 23 cizích.</w:t>
      </w:r>
    </w:p>
    <w:p w:rsidR="00452E12" w:rsidRDefault="00452E12" w:rsidP="00570023">
      <w:pPr>
        <w:rPr>
          <w:rFonts w:asciiTheme="majorHAnsi" w:hAnsiTheme="majorHAnsi"/>
          <w:b/>
        </w:rPr>
      </w:pPr>
    </w:p>
    <w:p w:rsidR="00570023" w:rsidRPr="00632606" w:rsidRDefault="00570023" w:rsidP="00570023">
      <w:pPr>
        <w:rPr>
          <w:rFonts w:asciiTheme="majorHAnsi" w:hAnsiTheme="majorHAnsi"/>
          <w:b/>
          <w:color w:val="E36C0A" w:themeColor="accent6" w:themeShade="BF"/>
        </w:rPr>
      </w:pPr>
      <w:r w:rsidRPr="00632606">
        <w:rPr>
          <w:rFonts w:asciiTheme="majorHAnsi" w:hAnsiTheme="majorHAnsi"/>
          <w:b/>
          <w:color w:val="E36C0A" w:themeColor="accent6" w:themeShade="BF"/>
        </w:rPr>
        <w:t xml:space="preserve">Výprava do historie knihovny </w:t>
      </w:r>
    </w:p>
    <w:p w:rsidR="00570023" w:rsidRPr="00570023" w:rsidRDefault="00570023" w:rsidP="00570023">
      <w:pPr>
        <w:rPr>
          <w:rFonts w:asciiTheme="majorHAnsi" w:hAnsiTheme="majorHAnsi"/>
          <w:sz w:val="22"/>
          <w:szCs w:val="22"/>
        </w:rPr>
      </w:pPr>
      <w:r w:rsidRPr="00570023">
        <w:rPr>
          <w:rFonts w:asciiTheme="majorHAnsi" w:hAnsiTheme="majorHAnsi"/>
          <w:sz w:val="22"/>
          <w:szCs w:val="22"/>
        </w:rPr>
        <w:t>Divadelní knihovna tehdy čítala 110 svazků a</w:t>
      </w:r>
      <w:r w:rsidR="009917E1">
        <w:rPr>
          <w:rFonts w:asciiTheme="majorHAnsi" w:hAnsiTheme="majorHAnsi"/>
          <w:sz w:val="22"/>
          <w:szCs w:val="22"/>
        </w:rPr>
        <w:t xml:space="preserve"> </w:t>
      </w:r>
      <w:r w:rsidRPr="00570023">
        <w:rPr>
          <w:rFonts w:asciiTheme="majorHAnsi" w:hAnsiTheme="majorHAnsi"/>
          <w:sz w:val="22"/>
          <w:szCs w:val="22"/>
        </w:rPr>
        <w:lastRenderedPageBreak/>
        <w:t xml:space="preserve">obsahovala </w:t>
      </w:r>
      <w:r w:rsidR="009917E1">
        <w:rPr>
          <w:rFonts w:asciiTheme="majorHAnsi" w:hAnsiTheme="majorHAnsi"/>
          <w:sz w:val="22"/>
          <w:szCs w:val="22"/>
        </w:rPr>
        <w:t>i</w:t>
      </w:r>
      <w:r w:rsidRPr="00570023">
        <w:rPr>
          <w:rFonts w:asciiTheme="majorHAnsi" w:hAnsiTheme="majorHAnsi"/>
          <w:sz w:val="22"/>
          <w:szCs w:val="22"/>
        </w:rPr>
        <w:t xml:space="preserve"> hudebniny, neboť spolek měl též svůj tamburašský spolek, který v Nadějkově působil do počátku 1. světové války. Obecní knihovna pečovala o 182 svazků.</w:t>
      </w:r>
    </w:p>
    <w:p w:rsidR="00570023" w:rsidRDefault="00570023" w:rsidP="00570023">
      <w:pPr>
        <w:rPr>
          <w:rFonts w:asciiTheme="majorHAnsi" w:hAnsiTheme="majorHAnsi"/>
          <w:sz w:val="22"/>
          <w:szCs w:val="22"/>
        </w:rPr>
      </w:pPr>
      <w:r w:rsidRPr="00570023">
        <w:rPr>
          <w:rFonts w:asciiTheme="majorHAnsi" w:hAnsiTheme="majorHAnsi"/>
          <w:sz w:val="22"/>
          <w:szCs w:val="22"/>
        </w:rPr>
        <w:t xml:space="preserve"> V roce 1921 přešla obecní knihovna do správy obce a</w:t>
      </w:r>
      <w:r w:rsidR="009917E1">
        <w:rPr>
          <w:rFonts w:asciiTheme="majorHAnsi" w:hAnsiTheme="majorHAnsi"/>
          <w:sz w:val="22"/>
          <w:szCs w:val="22"/>
        </w:rPr>
        <w:t> </w:t>
      </w:r>
      <w:r w:rsidRPr="00570023">
        <w:rPr>
          <w:rFonts w:asciiTheme="majorHAnsi" w:hAnsiTheme="majorHAnsi"/>
          <w:sz w:val="22"/>
          <w:szCs w:val="22"/>
        </w:rPr>
        <w:t>divadelní knihovna čítající 193 výtisků byla uspořádána Čeňkem Bohuslávkem, tehdejším knihovníkem, učitelem a později řídícím učitelem a</w:t>
      </w:r>
      <w:r w:rsidR="002E3FE8">
        <w:rPr>
          <w:rFonts w:asciiTheme="majorHAnsi" w:hAnsiTheme="majorHAnsi"/>
          <w:sz w:val="22"/>
          <w:szCs w:val="22"/>
        </w:rPr>
        <w:t> </w:t>
      </w:r>
      <w:r w:rsidRPr="00570023">
        <w:rPr>
          <w:rFonts w:asciiTheme="majorHAnsi" w:hAnsiTheme="majorHAnsi"/>
          <w:sz w:val="22"/>
          <w:szCs w:val="22"/>
        </w:rPr>
        <w:t xml:space="preserve">režisérem spolku. O deset let později už vzrostl fond </w:t>
      </w:r>
      <w:proofErr w:type="spellStart"/>
      <w:r w:rsidR="002E3FE8">
        <w:rPr>
          <w:rFonts w:asciiTheme="majorHAnsi" w:hAnsiTheme="majorHAnsi"/>
          <w:sz w:val="22"/>
          <w:szCs w:val="22"/>
        </w:rPr>
        <w:t>nadějkovské</w:t>
      </w:r>
      <w:proofErr w:type="spellEnd"/>
      <w:r w:rsidR="002E3FE8">
        <w:rPr>
          <w:rFonts w:asciiTheme="majorHAnsi" w:hAnsiTheme="majorHAnsi"/>
          <w:sz w:val="22"/>
          <w:szCs w:val="22"/>
        </w:rPr>
        <w:t xml:space="preserve"> </w:t>
      </w:r>
      <w:r w:rsidRPr="00570023">
        <w:rPr>
          <w:rFonts w:asciiTheme="majorHAnsi" w:hAnsiTheme="majorHAnsi"/>
          <w:sz w:val="22"/>
          <w:szCs w:val="22"/>
        </w:rPr>
        <w:t>obecní knihovny na 552 výtisků. Zásluhu na</w:t>
      </w:r>
      <w:r w:rsidR="002E3FE8">
        <w:rPr>
          <w:rFonts w:asciiTheme="majorHAnsi" w:hAnsiTheme="majorHAnsi"/>
          <w:sz w:val="22"/>
          <w:szCs w:val="22"/>
        </w:rPr>
        <w:t> </w:t>
      </w:r>
      <w:r w:rsidRPr="00570023">
        <w:rPr>
          <w:rFonts w:asciiTheme="majorHAnsi" w:hAnsiTheme="majorHAnsi"/>
          <w:sz w:val="22"/>
          <w:szCs w:val="22"/>
        </w:rPr>
        <w:t xml:space="preserve">tom nese americký krajan Josef Dušek, jenž jí věnoval 7 000 Kč s přáním, aby za tuto částku pořídila knihy autorů převážně českých. Obvykle bylo přitom na udržování knihovny ročně počítáno pouze s 50 Kč a příspěvky čtenářů byly </w:t>
      </w:r>
      <w:r w:rsidR="002E3FE8">
        <w:rPr>
          <w:rFonts w:asciiTheme="majorHAnsi" w:hAnsiTheme="majorHAnsi"/>
          <w:sz w:val="22"/>
          <w:szCs w:val="22"/>
        </w:rPr>
        <w:t xml:space="preserve">vpravdě </w:t>
      </w:r>
      <w:r w:rsidRPr="00570023">
        <w:rPr>
          <w:rFonts w:asciiTheme="majorHAnsi" w:hAnsiTheme="majorHAnsi"/>
          <w:sz w:val="22"/>
          <w:szCs w:val="22"/>
        </w:rPr>
        <w:t xml:space="preserve">nepatrné. </w:t>
      </w:r>
    </w:p>
    <w:p w:rsidR="00452E12" w:rsidRPr="00C93E5D" w:rsidRDefault="00570023" w:rsidP="00852646">
      <w:pPr>
        <w:rPr>
          <w:rFonts w:asciiTheme="majorHAnsi" w:hAnsiTheme="majorHAnsi"/>
          <w:b/>
          <w:sz w:val="22"/>
          <w:szCs w:val="22"/>
        </w:rPr>
      </w:pPr>
      <w:r w:rsidRPr="00570023">
        <w:rPr>
          <w:rFonts w:asciiTheme="majorHAnsi" w:hAnsiTheme="majorHAnsi"/>
          <w:sz w:val="22"/>
          <w:szCs w:val="22"/>
        </w:rPr>
        <w:t xml:space="preserve"> Od roku 1936 vzkvétala </w:t>
      </w:r>
      <w:proofErr w:type="spellStart"/>
      <w:r w:rsidRPr="00570023">
        <w:rPr>
          <w:rFonts w:asciiTheme="majorHAnsi" w:hAnsiTheme="majorHAnsi"/>
          <w:sz w:val="22"/>
          <w:szCs w:val="22"/>
        </w:rPr>
        <w:t>nadějkovská</w:t>
      </w:r>
      <w:proofErr w:type="spellEnd"/>
      <w:r w:rsidRPr="00570023">
        <w:rPr>
          <w:rFonts w:asciiTheme="majorHAnsi" w:hAnsiTheme="majorHAnsi"/>
          <w:sz w:val="22"/>
          <w:szCs w:val="22"/>
        </w:rPr>
        <w:t xml:space="preserve"> knihovna díky knižním darům ministerstva školství a osvěty i darům soukromníků a spolků, a tak v roce 1938 disponovala už 631 knihami. Své místo měly ve dvou skříních na školní chodbě.  Vždy od listopadu do</w:t>
      </w:r>
      <w:r w:rsidR="002E3FE8">
        <w:rPr>
          <w:rFonts w:asciiTheme="majorHAnsi" w:hAnsiTheme="majorHAnsi"/>
          <w:sz w:val="22"/>
          <w:szCs w:val="22"/>
        </w:rPr>
        <w:t> </w:t>
      </w:r>
      <w:r w:rsidRPr="00570023">
        <w:rPr>
          <w:rFonts w:asciiTheme="majorHAnsi" w:hAnsiTheme="majorHAnsi"/>
          <w:sz w:val="22"/>
          <w:szCs w:val="22"/>
        </w:rPr>
        <w:t>března – pravidelně v neděli odpoledne – je pro</w:t>
      </w:r>
      <w:r w:rsidR="002E3FE8">
        <w:rPr>
          <w:rFonts w:asciiTheme="majorHAnsi" w:hAnsiTheme="majorHAnsi"/>
          <w:sz w:val="22"/>
          <w:szCs w:val="22"/>
        </w:rPr>
        <w:t> </w:t>
      </w:r>
      <w:r w:rsidRPr="00570023">
        <w:rPr>
          <w:rFonts w:asciiTheme="majorHAnsi" w:hAnsiTheme="majorHAnsi"/>
          <w:sz w:val="22"/>
          <w:szCs w:val="22"/>
        </w:rPr>
        <w:t>čtenáře otevíral Karel Jindrák, který vedl knihovnu od roku 1926. V roce 1950 vykazuje její knižní fond už zhruba 1000 výtisků</w:t>
      </w:r>
      <w:r>
        <w:rPr>
          <w:rFonts w:asciiTheme="majorHAnsi" w:hAnsiTheme="majorHAnsi"/>
          <w:sz w:val="22"/>
          <w:szCs w:val="22"/>
        </w:rPr>
        <w:t>.</w:t>
      </w:r>
      <w:r w:rsidR="00C93E5D">
        <w:rPr>
          <w:rFonts w:asciiTheme="majorHAnsi" w:hAnsiTheme="majorHAnsi"/>
          <w:sz w:val="22"/>
          <w:szCs w:val="22"/>
        </w:rPr>
        <w:br/>
      </w:r>
    </w:p>
    <w:p w:rsidR="00570023" w:rsidRPr="004A1E85" w:rsidRDefault="00570023" w:rsidP="00852646">
      <w:pPr>
        <w:rPr>
          <w:rFonts w:asciiTheme="majorHAnsi" w:hAnsiTheme="majorHAnsi"/>
          <w:b/>
          <w:color w:val="E36C0A" w:themeColor="accent6" w:themeShade="BF"/>
          <w:sz w:val="27"/>
          <w:szCs w:val="27"/>
        </w:rPr>
      </w:pPr>
      <w:r w:rsidRPr="004A1E85">
        <w:rPr>
          <w:rFonts w:asciiTheme="majorHAnsi" w:hAnsiTheme="majorHAnsi"/>
          <w:b/>
          <w:color w:val="E36C0A" w:themeColor="accent6" w:themeShade="BF"/>
          <w:sz w:val="27"/>
          <w:szCs w:val="27"/>
        </w:rPr>
        <w:t xml:space="preserve">Když divadlo baví i pomáhá  </w:t>
      </w:r>
    </w:p>
    <w:p w:rsidR="005673F1" w:rsidRDefault="00570023" w:rsidP="00852646">
      <w:pPr>
        <w:rPr>
          <w:rFonts w:asciiTheme="majorHAnsi" w:hAnsiTheme="majorHAnsi"/>
          <w:sz w:val="22"/>
          <w:szCs w:val="22"/>
        </w:rPr>
      </w:pPr>
      <w:r w:rsidRPr="00570023">
        <w:rPr>
          <w:rFonts w:asciiTheme="majorHAnsi" w:hAnsiTheme="majorHAnsi"/>
          <w:sz w:val="22"/>
          <w:szCs w:val="22"/>
        </w:rPr>
        <w:t xml:space="preserve">Vraťme se nyní na </w:t>
      </w:r>
      <w:proofErr w:type="spellStart"/>
      <w:r w:rsidRPr="00570023">
        <w:rPr>
          <w:rFonts w:asciiTheme="majorHAnsi" w:hAnsiTheme="majorHAnsi"/>
          <w:sz w:val="22"/>
          <w:szCs w:val="22"/>
        </w:rPr>
        <w:t>nadějkovská</w:t>
      </w:r>
      <w:proofErr w:type="spellEnd"/>
      <w:r w:rsidRPr="00570023">
        <w:rPr>
          <w:rFonts w:asciiTheme="majorHAnsi" w:hAnsiTheme="majorHAnsi"/>
          <w:sz w:val="22"/>
          <w:szCs w:val="22"/>
        </w:rPr>
        <w:t xml:space="preserve"> prkna, která znamenají svět. Divadelní činnost spolku Fikar se v</w:t>
      </w:r>
      <w:r w:rsidR="002E3FE8">
        <w:rPr>
          <w:rFonts w:asciiTheme="majorHAnsi" w:hAnsiTheme="majorHAnsi"/>
          <w:sz w:val="22"/>
          <w:szCs w:val="22"/>
        </w:rPr>
        <w:t> </w:t>
      </w:r>
      <w:r w:rsidRPr="00570023">
        <w:rPr>
          <w:rFonts w:asciiTheme="majorHAnsi" w:hAnsiTheme="majorHAnsi"/>
          <w:sz w:val="22"/>
          <w:szCs w:val="22"/>
        </w:rPr>
        <w:t>19. století odehrávala na vlastním jevišti. V roce 1930 byl přestavěn hostinec U Jandů a v horním patře vznikl prostorný sál s pódiem. Spolek se tak definitivně přestěhoval do hostince, kde pak ukládal i své kulisy.</w:t>
      </w:r>
      <w:r>
        <w:rPr>
          <w:rFonts w:asciiTheme="majorHAnsi" w:hAnsiTheme="majorHAnsi"/>
          <w:sz w:val="22"/>
          <w:szCs w:val="22"/>
        </w:rPr>
        <w:t xml:space="preserve"> </w:t>
      </w:r>
      <w:r w:rsidRPr="00570023">
        <w:rPr>
          <w:rFonts w:asciiTheme="majorHAnsi" w:hAnsiTheme="majorHAnsi"/>
          <w:sz w:val="22"/>
          <w:szCs w:val="22"/>
        </w:rPr>
        <w:t xml:space="preserve"> Činnost </w:t>
      </w:r>
      <w:proofErr w:type="spellStart"/>
      <w:r w:rsidRPr="00570023">
        <w:rPr>
          <w:rFonts w:asciiTheme="majorHAnsi" w:hAnsiTheme="majorHAnsi"/>
          <w:sz w:val="22"/>
          <w:szCs w:val="22"/>
        </w:rPr>
        <w:t>nadějkovských</w:t>
      </w:r>
      <w:proofErr w:type="spellEnd"/>
      <w:r w:rsidRPr="00570023">
        <w:rPr>
          <w:rFonts w:asciiTheme="majorHAnsi" w:hAnsiTheme="majorHAnsi"/>
          <w:sz w:val="22"/>
          <w:szCs w:val="22"/>
        </w:rPr>
        <w:t xml:space="preserve"> divadelníků byla za sto let působení velmi pestrá a bohatá. Uvedli na</w:t>
      </w:r>
      <w:r w:rsidR="002E3FE8">
        <w:rPr>
          <w:rFonts w:asciiTheme="majorHAnsi" w:hAnsiTheme="majorHAnsi"/>
          <w:sz w:val="22"/>
          <w:szCs w:val="22"/>
        </w:rPr>
        <w:t> </w:t>
      </w:r>
      <w:bookmarkStart w:id="0" w:name="_GoBack"/>
      <w:bookmarkEnd w:id="0"/>
      <w:r w:rsidRPr="00570023">
        <w:rPr>
          <w:rFonts w:asciiTheme="majorHAnsi" w:hAnsiTheme="majorHAnsi"/>
          <w:sz w:val="22"/>
          <w:szCs w:val="22"/>
        </w:rPr>
        <w:t>350 her, vesměs veseloher a jednoaktovek,</w:t>
      </w:r>
      <w:r w:rsidR="009917E1">
        <w:rPr>
          <w:rFonts w:asciiTheme="majorHAnsi" w:hAnsiTheme="majorHAnsi"/>
          <w:sz w:val="22"/>
          <w:szCs w:val="22"/>
        </w:rPr>
        <w:t xml:space="preserve">  </w:t>
      </w:r>
      <w:r w:rsidR="009917E1" w:rsidRPr="009917E1">
        <w:rPr>
          <w:rFonts w:asciiTheme="majorHAnsi" w:hAnsiTheme="majorHAnsi"/>
          <w:color w:val="E36C0A" w:themeColor="accent6" w:themeShade="BF"/>
          <w:sz w:val="22"/>
          <w:szCs w:val="22"/>
        </w:rPr>
        <w:t>▶▶▶</w:t>
      </w:r>
      <w:r w:rsidRPr="00570023">
        <w:rPr>
          <w:rFonts w:asciiTheme="majorHAnsi" w:hAnsiTheme="majorHAnsi"/>
          <w:sz w:val="22"/>
          <w:szCs w:val="22"/>
        </w:rPr>
        <w:t xml:space="preserve"> </w:t>
      </w:r>
    </w:p>
    <w:sectPr w:rsidR="005673F1" w:rsidSect="00DF2D39">
      <w:type w:val="continuous"/>
      <w:pgSz w:w="11906" w:h="16838"/>
      <w:pgMar w:top="851" w:right="851" w:bottom="851" w:left="851" w:header="709" w:footer="709" w:gutter="0"/>
      <w:cols w:num="2" w:space="284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6BF" w:rsidRDefault="005936BF" w:rsidP="00570023">
      <w:r>
        <w:separator/>
      </w:r>
    </w:p>
  </w:endnote>
  <w:endnote w:type="continuationSeparator" w:id="0">
    <w:p w:rsidR="005936BF" w:rsidRDefault="005936BF" w:rsidP="0057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23" w:rsidRDefault="00DF2D39">
    <w:pPr>
      <w:pStyle w:val="Zpat"/>
      <w:rPr>
        <w:color w:val="000000" w:themeColor="text1"/>
        <w:sz w:val="24"/>
        <w:szCs w:val="2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6707F9" wp14:editId="63A9B63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648081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081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70023" w:rsidRPr="00DF2D39" w:rsidRDefault="00DF2D39" w:rsidP="00DF2D39">
                          <w:pPr>
                            <w:pStyle w:val="Zpa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DF2D39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12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459.1pt;margin-top:0;width:510.3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" filled="f" stroked="f" strokeweight=".5pt">
              <v:textbox style="mso-fit-shape-to-text:t">
                <w:txbxContent>
                  <w:p w:rsidR="00570023" w:rsidRPr="00DF2D39" w:rsidRDefault="00DF2D39" w:rsidP="00DF2D39">
                    <w:pPr>
                      <w:pStyle w:val="Zpa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DF2D39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12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570023" w:rsidRDefault="00570023">
    <w:pPr>
      <w:pStyle w:val="Zpat"/>
    </w:pP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00BF74BC" wp14:editId="4BEDF83C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6BF" w:rsidRDefault="005936BF" w:rsidP="00570023">
      <w:r>
        <w:separator/>
      </w:r>
    </w:p>
  </w:footnote>
  <w:footnote w:type="continuationSeparator" w:id="0">
    <w:p w:rsidR="005936BF" w:rsidRDefault="005936BF" w:rsidP="005700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023"/>
    <w:rsid w:val="00094954"/>
    <w:rsid w:val="0010309B"/>
    <w:rsid w:val="001C6DA1"/>
    <w:rsid w:val="00285D65"/>
    <w:rsid w:val="002E3FE8"/>
    <w:rsid w:val="00452E12"/>
    <w:rsid w:val="004A1E85"/>
    <w:rsid w:val="005604ED"/>
    <w:rsid w:val="005673F1"/>
    <w:rsid w:val="00570023"/>
    <w:rsid w:val="005936BF"/>
    <w:rsid w:val="00632606"/>
    <w:rsid w:val="00852646"/>
    <w:rsid w:val="0088268A"/>
    <w:rsid w:val="008A7CC6"/>
    <w:rsid w:val="008D7925"/>
    <w:rsid w:val="009917E1"/>
    <w:rsid w:val="00A16DD8"/>
    <w:rsid w:val="00B011E0"/>
    <w:rsid w:val="00B818C8"/>
    <w:rsid w:val="00BE52D8"/>
    <w:rsid w:val="00C532F1"/>
    <w:rsid w:val="00C93E5D"/>
    <w:rsid w:val="00DB0DE8"/>
    <w:rsid w:val="00DF2D39"/>
    <w:rsid w:val="00E34D93"/>
    <w:rsid w:val="00E41DA5"/>
    <w:rsid w:val="00E57E0E"/>
    <w:rsid w:val="00EA1974"/>
    <w:rsid w:val="00ED4DB9"/>
    <w:rsid w:val="00F51983"/>
    <w:rsid w:val="00F901CE"/>
    <w:rsid w:val="00FC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002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character" w:styleId="Hypertextovodkaz">
    <w:name w:val="Hyperlink"/>
    <w:basedOn w:val="Standardnpsmoodstavce"/>
    <w:uiPriority w:val="99"/>
    <w:unhideWhenUsed/>
    <w:rsid w:val="00570023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5700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700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00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002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700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0023"/>
  </w:style>
  <w:style w:type="paragraph" w:styleId="Zpat">
    <w:name w:val="footer"/>
    <w:basedOn w:val="Normln"/>
    <w:link w:val="ZpatChar"/>
    <w:uiPriority w:val="99"/>
    <w:unhideWhenUsed/>
    <w:rsid w:val="005700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0023"/>
  </w:style>
  <w:style w:type="paragraph" w:customStyle="1" w:styleId="AB630D60F59F403CB531B268FE76FA17">
    <w:name w:val="AB630D60F59F403CB531B268FE76FA17"/>
    <w:rsid w:val="00570023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10309B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002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character" w:styleId="Hypertextovodkaz">
    <w:name w:val="Hyperlink"/>
    <w:basedOn w:val="Standardnpsmoodstavce"/>
    <w:uiPriority w:val="99"/>
    <w:unhideWhenUsed/>
    <w:rsid w:val="00570023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5700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700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00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002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700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0023"/>
  </w:style>
  <w:style w:type="paragraph" w:styleId="Zpat">
    <w:name w:val="footer"/>
    <w:basedOn w:val="Normln"/>
    <w:link w:val="ZpatChar"/>
    <w:uiPriority w:val="99"/>
    <w:unhideWhenUsed/>
    <w:rsid w:val="005700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0023"/>
  </w:style>
  <w:style w:type="paragraph" w:customStyle="1" w:styleId="AB630D60F59F403CB531B268FE76FA17">
    <w:name w:val="AB630D60F59F403CB531B268FE76FA17"/>
    <w:rsid w:val="00570023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10309B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500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10</cp:revision>
  <dcterms:created xsi:type="dcterms:W3CDTF">2021-06-10T13:33:00Z</dcterms:created>
  <dcterms:modified xsi:type="dcterms:W3CDTF">2021-06-21T08:13:00Z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