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209" w:rsidRPr="00AC03DA" w:rsidRDefault="002E3209" w:rsidP="00AC03DA">
      <w:pPr>
        <w:pStyle w:val="Nzev"/>
        <w:shd w:val="clear" w:color="auto" w:fill="948A54" w:themeFill="background2" w:themeFillShade="80"/>
        <w:jc w:val="right"/>
        <w:rPr>
          <w:b/>
          <w:color w:val="FFFFFF" w:themeColor="background1"/>
          <w:sz w:val="44"/>
          <w:szCs w:val="44"/>
        </w:rPr>
      </w:pPr>
      <w:r w:rsidRPr="00AC03DA">
        <w:rPr>
          <w:b/>
          <w:color w:val="FFFFFF" w:themeColor="background1"/>
          <w:sz w:val="44"/>
          <w:szCs w:val="44"/>
        </w:rPr>
        <w:t>Z</w:t>
      </w:r>
      <w:r w:rsidR="00AC03DA" w:rsidRPr="00AC03DA">
        <w:rPr>
          <w:b/>
          <w:color w:val="FFFFFF" w:themeColor="background1"/>
          <w:sz w:val="44"/>
          <w:szCs w:val="44"/>
        </w:rPr>
        <w:t>ACHOVALÝ KRAJ</w:t>
      </w:r>
      <w:r w:rsidR="00164240">
        <w:rPr>
          <w:b/>
          <w:color w:val="FFFFFF" w:themeColor="background1"/>
          <w:sz w:val="44"/>
          <w:szCs w:val="44"/>
        </w:rPr>
        <w:t> </w:t>
      </w:r>
    </w:p>
    <w:p w:rsidR="002E3209" w:rsidRPr="00A52530" w:rsidRDefault="00AE307C" w:rsidP="002E3209">
      <w:pPr>
        <w:rPr>
          <w:rFonts w:asciiTheme="majorHAnsi" w:hAnsiTheme="majorHAnsi"/>
          <w:b/>
          <w:color w:val="948A54" w:themeColor="background2" w:themeShade="80"/>
          <w:sz w:val="58"/>
          <w:szCs w:val="58"/>
        </w:rPr>
      </w:pPr>
      <w:r w:rsidRPr="00A52530">
        <w:rPr>
          <w:rFonts w:asciiTheme="majorHAnsi" w:hAnsiTheme="majorHAnsi"/>
          <w:b/>
          <w:color w:val="000000" w:themeColor="text1"/>
          <w:sz w:val="58"/>
          <w:szCs w:val="58"/>
        </w:rPr>
        <w:t xml:space="preserve">Po </w:t>
      </w:r>
      <w:proofErr w:type="spellStart"/>
      <w:r w:rsidRPr="00A52530">
        <w:rPr>
          <w:rFonts w:asciiTheme="majorHAnsi" w:hAnsiTheme="majorHAnsi"/>
          <w:b/>
          <w:color w:val="000000" w:themeColor="text1"/>
          <w:sz w:val="58"/>
          <w:szCs w:val="58"/>
        </w:rPr>
        <w:t>n</w:t>
      </w:r>
      <w:r w:rsidR="002E3209" w:rsidRPr="00A52530">
        <w:rPr>
          <w:rFonts w:asciiTheme="majorHAnsi" w:hAnsiTheme="majorHAnsi"/>
          <w:b/>
          <w:color w:val="000000" w:themeColor="text1"/>
          <w:sz w:val="58"/>
          <w:szCs w:val="58"/>
        </w:rPr>
        <w:t>adějkovsk</w:t>
      </w:r>
      <w:r w:rsidRPr="00A52530">
        <w:rPr>
          <w:rFonts w:asciiTheme="majorHAnsi" w:hAnsiTheme="majorHAnsi"/>
          <w:b/>
          <w:color w:val="000000" w:themeColor="text1"/>
          <w:sz w:val="58"/>
          <w:szCs w:val="58"/>
        </w:rPr>
        <w:t>ých</w:t>
      </w:r>
      <w:proofErr w:type="spellEnd"/>
      <w:r w:rsidR="002E3209" w:rsidRPr="00A52530">
        <w:rPr>
          <w:rFonts w:asciiTheme="majorHAnsi" w:hAnsiTheme="majorHAnsi"/>
          <w:b/>
          <w:color w:val="000000" w:themeColor="text1"/>
          <w:sz w:val="58"/>
          <w:szCs w:val="58"/>
        </w:rPr>
        <w:t xml:space="preserve"> stezk</w:t>
      </w:r>
      <w:r w:rsidRPr="00A52530">
        <w:rPr>
          <w:rFonts w:asciiTheme="majorHAnsi" w:hAnsiTheme="majorHAnsi"/>
          <w:b/>
          <w:color w:val="000000" w:themeColor="text1"/>
          <w:sz w:val="58"/>
          <w:szCs w:val="58"/>
        </w:rPr>
        <w:t>ách</w:t>
      </w:r>
      <w:r w:rsidR="002E3209" w:rsidRPr="00A52530">
        <w:rPr>
          <w:rFonts w:asciiTheme="majorHAnsi" w:hAnsiTheme="majorHAnsi"/>
          <w:b/>
          <w:color w:val="000000" w:themeColor="text1"/>
          <w:sz w:val="58"/>
          <w:szCs w:val="58"/>
        </w:rPr>
        <w:t xml:space="preserve"> a cest</w:t>
      </w:r>
      <w:r w:rsidRPr="00A52530">
        <w:rPr>
          <w:rFonts w:asciiTheme="majorHAnsi" w:hAnsiTheme="majorHAnsi"/>
          <w:b/>
          <w:color w:val="000000" w:themeColor="text1"/>
          <w:sz w:val="58"/>
          <w:szCs w:val="58"/>
        </w:rPr>
        <w:t>ách</w:t>
      </w:r>
    </w:p>
    <w:p w:rsidR="002E3209" w:rsidRDefault="002E3209" w:rsidP="002E3209">
      <w:pPr>
        <w:jc w:val="both"/>
        <w:rPr>
          <w:rFonts w:ascii="Bahnschrift" w:hAnsi="Bahnschrift"/>
          <w:sz w:val="24"/>
          <w:szCs w:val="24"/>
        </w:rPr>
      </w:pPr>
    </w:p>
    <w:p w:rsidR="002E3209" w:rsidRPr="005B34C3" w:rsidRDefault="002E3209" w:rsidP="002E3209">
      <w:pPr>
        <w:jc w:val="both"/>
        <w:rPr>
          <w:rFonts w:ascii="Bahnschrift" w:hAnsi="Bahnschrift"/>
          <w:sz w:val="24"/>
          <w:szCs w:val="24"/>
        </w:rPr>
      </w:pPr>
      <w:r w:rsidRPr="005B34C3">
        <w:rPr>
          <w:rFonts w:ascii="Bahnschrift" w:hAnsi="Bahnschrift"/>
          <w:sz w:val="24"/>
          <w:szCs w:val="24"/>
        </w:rPr>
        <w:t xml:space="preserve">Protiepidemická omezení, která nás provázejí už přes rok, přinesla vedle řady nepříjemností i jednu pozitivní věc: máme víc času na poznávání nejbližšího okolí. Můžeme tak objevovat třeba stezky a cesty </w:t>
      </w:r>
      <w:proofErr w:type="spellStart"/>
      <w:r w:rsidRPr="005B34C3">
        <w:rPr>
          <w:rFonts w:ascii="Bahnschrift" w:hAnsi="Bahnschrift"/>
          <w:sz w:val="24"/>
          <w:szCs w:val="24"/>
        </w:rPr>
        <w:t>Nadějkovska</w:t>
      </w:r>
      <w:proofErr w:type="spellEnd"/>
      <w:r w:rsidRPr="005B34C3">
        <w:rPr>
          <w:rFonts w:ascii="Bahnschrift" w:hAnsi="Bahnschrift"/>
          <w:sz w:val="24"/>
          <w:szCs w:val="24"/>
        </w:rPr>
        <w:t>.</w:t>
      </w:r>
    </w:p>
    <w:p w:rsidR="002E3209" w:rsidRDefault="002E3209" w:rsidP="002E3209">
      <w:pPr>
        <w:pStyle w:val="Bezmezer"/>
      </w:pPr>
      <w:r>
        <w:t xml:space="preserve"> </w:t>
      </w:r>
    </w:p>
    <w:p w:rsidR="002E3209" w:rsidRDefault="002E3209" w:rsidP="002E3209">
      <w:pPr>
        <w:pStyle w:val="Bezmezer"/>
        <w:rPr>
          <w:rFonts w:asciiTheme="majorHAnsi" w:hAnsiTheme="majorHAnsi"/>
          <w:sz w:val="22"/>
          <w:szCs w:val="22"/>
        </w:rPr>
        <w:sectPr w:rsidR="002E3209" w:rsidSect="002E3209">
          <w:footerReference w:type="default" r:id="rId7"/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FF7550" w:rsidRPr="00FF7550" w:rsidRDefault="00FF7550" w:rsidP="00FF7550">
      <w:pPr>
        <w:pStyle w:val="Bezmezer"/>
        <w:keepNext/>
        <w:framePr w:dropCap="drop" w:lines="3" w:wrap="around" w:vAnchor="text" w:hAnchor="text"/>
        <w:spacing w:line="773" w:lineRule="exact"/>
        <w:textAlignment w:val="baseline"/>
        <w:rPr>
          <w:rFonts w:asciiTheme="majorHAnsi" w:hAnsiTheme="majorHAnsi"/>
          <w:noProof/>
          <w:color w:val="2AC41E"/>
          <w:position w:val="-10"/>
          <w:sz w:val="103"/>
          <w:szCs w:val="22"/>
          <w:lang w:eastAsia="cs-CZ"/>
        </w:rPr>
      </w:pPr>
      <w:r w:rsidRPr="00781318">
        <w:rPr>
          <w:rFonts w:asciiTheme="majorHAnsi" w:hAnsiTheme="majorHAnsi"/>
          <w:b/>
          <w:color w:val="948A54" w:themeColor="background2" w:themeShade="80"/>
          <w:position w:val="-10"/>
          <w:sz w:val="103"/>
          <w:szCs w:val="22"/>
        </w:rPr>
        <w:t>N</w:t>
      </w:r>
    </w:p>
    <w:p w:rsidR="002E3209" w:rsidRPr="00A64BA6" w:rsidRDefault="002E3209" w:rsidP="002E3209">
      <w:pPr>
        <w:pStyle w:val="Bezmez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noProof/>
          <w:sz w:val="22"/>
          <w:szCs w:val="22"/>
          <w:lang w:eastAsia="cs-CZ"/>
        </w:rPr>
        <w:drawing>
          <wp:anchor distT="0" distB="0" distL="114300" distR="114300" simplePos="0" relativeHeight="251659264" behindDoc="1" locked="1" layoutInCell="1" allowOverlap="1" wp14:anchorId="749E799B" wp14:editId="7EAC29D0">
            <wp:simplePos x="0" y="0"/>
            <wp:positionH relativeFrom="column">
              <wp:posOffset>2891790</wp:posOffset>
            </wp:positionH>
            <wp:positionV relativeFrom="topMargin">
              <wp:posOffset>2505075</wp:posOffset>
            </wp:positionV>
            <wp:extent cx="3148965" cy="2361565"/>
            <wp:effectExtent l="0" t="0" r="0" b="635"/>
            <wp:wrapTight wrapText="bothSides">
              <wp:wrapPolygon edited="0">
                <wp:start x="0" y="0"/>
                <wp:lineTo x="0" y="21432"/>
                <wp:lineTo x="21430" y="21432"/>
                <wp:lineTo x="21430" y="1045"/>
                <wp:lineTo x="19731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sty a stezky Mozolov.jf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8965" cy="2361565"/>
                    </a:xfrm>
                    <a:prstGeom prst="round1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64BA6">
        <w:rPr>
          <w:rFonts w:asciiTheme="majorHAnsi" w:hAnsiTheme="majorHAnsi"/>
          <w:b/>
          <w:sz w:val="22"/>
          <w:szCs w:val="22"/>
        </w:rPr>
        <w:t xml:space="preserve">aučná stezka </w:t>
      </w:r>
      <w:proofErr w:type="spellStart"/>
      <w:r w:rsidRPr="00A64BA6">
        <w:rPr>
          <w:rFonts w:asciiTheme="majorHAnsi" w:hAnsiTheme="majorHAnsi"/>
          <w:b/>
          <w:sz w:val="22"/>
          <w:szCs w:val="22"/>
        </w:rPr>
        <w:t>Nadějkovsko</w:t>
      </w:r>
      <w:proofErr w:type="spellEnd"/>
      <w:r w:rsidRPr="00A64BA6">
        <w:rPr>
          <w:rFonts w:asciiTheme="majorHAnsi" w:hAnsiTheme="majorHAnsi"/>
          <w:sz w:val="22"/>
          <w:szCs w:val="22"/>
        </w:rPr>
        <w:t xml:space="preserve"> má dlouhou historii. Na jejím začátku stál pan učitel Bohuslav Hedvik, který se v osmdesátých letech minulého století rozhodl zdejší krajinu chránit před necitlivými rekultivacemi. Plánem na</w:t>
      </w:r>
      <w:r w:rsidR="00C860C0">
        <w:rPr>
          <w:rFonts w:asciiTheme="majorHAnsi" w:hAnsiTheme="majorHAnsi"/>
          <w:sz w:val="22"/>
          <w:szCs w:val="22"/>
        </w:rPr>
        <w:t> </w:t>
      </w:r>
      <w:r w:rsidRPr="00A64BA6">
        <w:rPr>
          <w:rFonts w:asciiTheme="majorHAnsi" w:hAnsiTheme="majorHAnsi"/>
          <w:sz w:val="22"/>
          <w:szCs w:val="22"/>
        </w:rPr>
        <w:t>naučnou stezku se mu to z větší části podařilo. O</w:t>
      </w:r>
      <w:r w:rsidR="00C860C0">
        <w:rPr>
          <w:rFonts w:asciiTheme="majorHAnsi" w:hAnsiTheme="majorHAnsi"/>
          <w:sz w:val="22"/>
          <w:szCs w:val="22"/>
        </w:rPr>
        <w:t> </w:t>
      </w:r>
      <w:r w:rsidRPr="00A64BA6">
        <w:rPr>
          <w:rFonts w:asciiTheme="majorHAnsi" w:hAnsiTheme="majorHAnsi"/>
          <w:sz w:val="22"/>
          <w:szCs w:val="22"/>
        </w:rPr>
        <w:t xml:space="preserve">dvacet let později, v roce 2002, byla stezka díky několika nadšencům vyznačena zelenobílými turistickými značkami a přibylo na ní </w:t>
      </w:r>
      <w:r w:rsidR="00C860C0">
        <w:rPr>
          <w:rFonts w:asciiTheme="majorHAnsi" w:hAnsiTheme="majorHAnsi"/>
          <w:sz w:val="22"/>
          <w:szCs w:val="22"/>
        </w:rPr>
        <w:t xml:space="preserve">také </w:t>
      </w:r>
      <w:r w:rsidRPr="00A64BA6">
        <w:rPr>
          <w:rFonts w:asciiTheme="majorHAnsi" w:hAnsiTheme="majorHAnsi"/>
          <w:sz w:val="22"/>
          <w:szCs w:val="22"/>
        </w:rPr>
        <w:t>15</w:t>
      </w:r>
      <w:r w:rsidR="00C860C0">
        <w:rPr>
          <w:rFonts w:asciiTheme="majorHAnsi" w:hAnsiTheme="majorHAnsi"/>
          <w:sz w:val="22"/>
          <w:szCs w:val="22"/>
        </w:rPr>
        <w:t xml:space="preserve"> </w:t>
      </w:r>
      <w:r w:rsidRPr="00A64BA6">
        <w:rPr>
          <w:rFonts w:asciiTheme="majorHAnsi" w:hAnsiTheme="majorHAnsi"/>
          <w:sz w:val="22"/>
          <w:szCs w:val="22"/>
        </w:rPr>
        <w:t xml:space="preserve">informačních tabulí. Vybudování stezky financoval spolek Fikar za pomoci obce a grantu Nadace </w:t>
      </w:r>
      <w:proofErr w:type="gramStart"/>
      <w:r w:rsidRPr="00A64BA6">
        <w:rPr>
          <w:rFonts w:asciiTheme="majorHAnsi" w:hAnsiTheme="majorHAnsi"/>
          <w:sz w:val="22"/>
          <w:szCs w:val="22"/>
        </w:rPr>
        <w:t>Via</w:t>
      </w:r>
      <w:proofErr w:type="gramEnd"/>
      <w:r w:rsidRPr="00A64BA6">
        <w:rPr>
          <w:rFonts w:asciiTheme="majorHAnsi" w:hAnsiTheme="majorHAnsi"/>
          <w:sz w:val="22"/>
          <w:szCs w:val="22"/>
        </w:rPr>
        <w:t xml:space="preserve">. </w:t>
      </w:r>
    </w:p>
    <w:p w:rsidR="002E3209" w:rsidRPr="00A64BA6" w:rsidRDefault="002E3209" w:rsidP="002E3209">
      <w:pPr>
        <w:pStyle w:val="Bezmezer"/>
        <w:rPr>
          <w:rFonts w:asciiTheme="majorHAnsi" w:hAnsiTheme="majorHAnsi"/>
          <w:sz w:val="22"/>
          <w:szCs w:val="22"/>
        </w:rPr>
      </w:pPr>
      <w:r w:rsidRPr="00A64BA6">
        <w:rPr>
          <w:rFonts w:asciiTheme="majorHAnsi" w:hAnsiTheme="majorHAnsi"/>
          <w:sz w:val="22"/>
          <w:szCs w:val="22"/>
        </w:rPr>
        <w:t xml:space="preserve"> </w:t>
      </w:r>
      <w:r w:rsidRPr="00A64BA6">
        <w:rPr>
          <w:rFonts w:asciiTheme="majorHAnsi" w:hAnsiTheme="majorHAnsi"/>
          <w:b/>
          <w:sz w:val="22"/>
          <w:szCs w:val="22"/>
        </w:rPr>
        <w:t>Rodinná stezka</w:t>
      </w:r>
      <w:r w:rsidRPr="00A64BA6">
        <w:rPr>
          <w:rFonts w:asciiTheme="majorHAnsi" w:hAnsiTheme="majorHAnsi"/>
          <w:sz w:val="22"/>
          <w:szCs w:val="22"/>
        </w:rPr>
        <w:t xml:space="preserve"> se sedmi zastávkami v </w:t>
      </w:r>
      <w:proofErr w:type="spellStart"/>
      <w:r w:rsidRPr="00A64BA6">
        <w:rPr>
          <w:rFonts w:asciiTheme="majorHAnsi" w:hAnsiTheme="majorHAnsi"/>
          <w:sz w:val="22"/>
          <w:szCs w:val="22"/>
        </w:rPr>
        <w:t>Řeháčkovině</w:t>
      </w:r>
      <w:proofErr w:type="spellEnd"/>
      <w:r w:rsidRPr="00A64BA6">
        <w:rPr>
          <w:rFonts w:asciiTheme="majorHAnsi" w:hAnsiTheme="majorHAnsi"/>
          <w:sz w:val="22"/>
          <w:szCs w:val="22"/>
        </w:rPr>
        <w:t xml:space="preserve"> doplnila naučnou stezku v roce 2006. Jejím základem byl návrh studentek Fakulty cestovního ruchu </w:t>
      </w:r>
      <w:proofErr w:type="spellStart"/>
      <w:r w:rsidRPr="00A64BA6">
        <w:rPr>
          <w:rFonts w:asciiTheme="majorHAnsi" w:hAnsiTheme="majorHAnsi"/>
          <w:sz w:val="22"/>
          <w:szCs w:val="22"/>
        </w:rPr>
        <w:t>J</w:t>
      </w:r>
      <w:r w:rsidR="00281E08">
        <w:rPr>
          <w:rFonts w:asciiTheme="majorHAnsi" w:hAnsiTheme="majorHAnsi"/>
          <w:sz w:val="22"/>
          <w:szCs w:val="22"/>
        </w:rPr>
        <w:t>čU</w:t>
      </w:r>
      <w:proofErr w:type="spellEnd"/>
      <w:r w:rsidRPr="00A64BA6">
        <w:rPr>
          <w:rFonts w:asciiTheme="majorHAnsi" w:hAnsiTheme="majorHAnsi"/>
          <w:sz w:val="22"/>
          <w:szCs w:val="22"/>
        </w:rPr>
        <w:t>, realizovala ji obec z grantů Jihočeského kraje a Programu obnovy venkova.</w:t>
      </w:r>
    </w:p>
    <w:p w:rsidR="002E3209" w:rsidRPr="00A64BA6" w:rsidRDefault="002E3209" w:rsidP="002E3209">
      <w:pPr>
        <w:pStyle w:val="Bezmezer"/>
        <w:rPr>
          <w:rFonts w:asciiTheme="majorHAnsi" w:hAnsiTheme="majorHAnsi"/>
          <w:sz w:val="22"/>
          <w:szCs w:val="22"/>
        </w:rPr>
      </w:pPr>
      <w:r w:rsidRPr="00A64BA6">
        <w:rPr>
          <w:rFonts w:asciiTheme="majorHAnsi" w:hAnsiTheme="majorHAnsi"/>
          <w:sz w:val="22"/>
          <w:szCs w:val="22"/>
        </w:rPr>
        <w:t xml:space="preserve"> Dnes o obě stezky pečuje spolek Zachovalý kraj za</w:t>
      </w:r>
      <w:r w:rsidR="00C860C0">
        <w:rPr>
          <w:rFonts w:asciiTheme="majorHAnsi" w:hAnsiTheme="majorHAnsi"/>
          <w:sz w:val="22"/>
          <w:szCs w:val="22"/>
        </w:rPr>
        <w:t> </w:t>
      </w:r>
      <w:r w:rsidRPr="00A64BA6">
        <w:rPr>
          <w:rFonts w:asciiTheme="majorHAnsi" w:hAnsiTheme="majorHAnsi"/>
          <w:sz w:val="22"/>
          <w:szCs w:val="22"/>
        </w:rPr>
        <w:t>občasné finanční podpory obce. V posledních třech letech byly na stezkách vyměněny poškozené texty a tabule, letos byla dokončena oprava tabulí v</w:t>
      </w:r>
      <w:r w:rsidR="00C860C0">
        <w:rPr>
          <w:rFonts w:asciiTheme="majorHAnsi" w:hAnsiTheme="majorHAnsi"/>
          <w:sz w:val="22"/>
          <w:szCs w:val="22"/>
        </w:rPr>
        <w:t> </w:t>
      </w:r>
      <w:proofErr w:type="spellStart"/>
      <w:r w:rsidRPr="00A64BA6">
        <w:rPr>
          <w:rFonts w:asciiTheme="majorHAnsi" w:hAnsiTheme="majorHAnsi"/>
          <w:sz w:val="22"/>
          <w:szCs w:val="22"/>
        </w:rPr>
        <w:t>Řeháčkovině</w:t>
      </w:r>
      <w:proofErr w:type="spellEnd"/>
      <w:r w:rsidRPr="00A64BA6">
        <w:rPr>
          <w:rFonts w:asciiTheme="majorHAnsi" w:hAnsiTheme="majorHAnsi"/>
          <w:sz w:val="22"/>
          <w:szCs w:val="22"/>
        </w:rPr>
        <w:t>, na „velké“ naučné stezce spolek obnovil chybějící nebo zničené turistické značení a</w:t>
      </w:r>
      <w:r w:rsidR="00C860C0">
        <w:rPr>
          <w:rFonts w:asciiTheme="majorHAnsi" w:hAnsiTheme="majorHAnsi"/>
          <w:sz w:val="22"/>
          <w:szCs w:val="22"/>
        </w:rPr>
        <w:t> </w:t>
      </w:r>
      <w:r w:rsidRPr="00A64BA6">
        <w:rPr>
          <w:rFonts w:asciiTheme="majorHAnsi" w:hAnsiTheme="majorHAnsi"/>
          <w:sz w:val="22"/>
          <w:szCs w:val="22"/>
        </w:rPr>
        <w:t>všechny tabule dostaly nový nátěr. Postupně přibývají také lavičky ze starých trámů, které věnovala farnost Jistebnice. Chtěla bych poděkovat nejen P. Pavlu Němcovi, ale i Jánu Krajčovi, Jirkovi Bendovi a Tomáši Průšovi, díky nimž se lavičky dostaly právě tam, kde mají být.</w:t>
      </w:r>
    </w:p>
    <w:p w:rsidR="002E3209" w:rsidRPr="00A64BA6" w:rsidRDefault="002E3209" w:rsidP="002E3209">
      <w:pPr>
        <w:pStyle w:val="Bezmez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 </w:t>
      </w:r>
      <w:r w:rsidRPr="00A64BA6">
        <w:rPr>
          <w:rFonts w:asciiTheme="majorHAnsi" w:hAnsiTheme="majorHAnsi"/>
          <w:b/>
          <w:sz w:val="22"/>
          <w:szCs w:val="22"/>
        </w:rPr>
        <w:t>Cesta na Draha</w:t>
      </w:r>
      <w:r w:rsidRPr="00A64BA6">
        <w:rPr>
          <w:rFonts w:asciiTheme="majorHAnsi" w:hAnsiTheme="majorHAnsi"/>
          <w:sz w:val="22"/>
          <w:szCs w:val="22"/>
        </w:rPr>
        <w:t xml:space="preserve"> vznikla v letech 2009–10 ve</w:t>
      </w:r>
      <w:r w:rsidR="00C860C0">
        <w:rPr>
          <w:rFonts w:asciiTheme="majorHAnsi" w:hAnsiTheme="majorHAnsi"/>
          <w:sz w:val="22"/>
          <w:szCs w:val="22"/>
        </w:rPr>
        <w:t> </w:t>
      </w:r>
      <w:r w:rsidRPr="00A64BA6">
        <w:rPr>
          <w:rFonts w:asciiTheme="majorHAnsi" w:hAnsiTheme="majorHAnsi"/>
          <w:sz w:val="22"/>
          <w:szCs w:val="22"/>
        </w:rPr>
        <w:t>spolupráci Okrašlovacího spolku, Zachovalého kraje a obce. Vedle čtyř informačních tabulí u ní najdete dvě tůně, místo s ohništěm a novou lavičku u</w:t>
      </w:r>
      <w:r w:rsidR="00C860C0">
        <w:rPr>
          <w:rFonts w:asciiTheme="majorHAnsi" w:hAnsiTheme="majorHAnsi"/>
          <w:sz w:val="22"/>
          <w:szCs w:val="22"/>
        </w:rPr>
        <w:t> </w:t>
      </w:r>
      <w:r w:rsidRPr="00A64BA6">
        <w:rPr>
          <w:rFonts w:asciiTheme="majorHAnsi" w:hAnsiTheme="majorHAnsi"/>
          <w:sz w:val="22"/>
          <w:szCs w:val="22"/>
        </w:rPr>
        <w:t xml:space="preserve">kříže na Homolích. V roce 2014 na ni péčí Okrašlovacího spolku navázala </w:t>
      </w:r>
      <w:r w:rsidRPr="00A64BA6">
        <w:rPr>
          <w:rFonts w:asciiTheme="majorHAnsi" w:hAnsiTheme="majorHAnsi"/>
          <w:b/>
          <w:sz w:val="22"/>
          <w:szCs w:val="22"/>
        </w:rPr>
        <w:t xml:space="preserve">cesta k </w:t>
      </w:r>
      <w:proofErr w:type="spellStart"/>
      <w:r w:rsidRPr="00A64BA6">
        <w:rPr>
          <w:rFonts w:asciiTheme="majorHAnsi" w:hAnsiTheme="majorHAnsi"/>
          <w:b/>
          <w:sz w:val="22"/>
          <w:szCs w:val="22"/>
        </w:rPr>
        <w:t>Malejáku</w:t>
      </w:r>
      <w:proofErr w:type="spellEnd"/>
      <w:r w:rsidRPr="00A64BA6">
        <w:rPr>
          <w:rFonts w:asciiTheme="majorHAnsi" w:hAnsiTheme="majorHAnsi"/>
          <w:sz w:val="22"/>
          <w:szCs w:val="22"/>
        </w:rPr>
        <w:t xml:space="preserve">, lemovaná třešňovým stromořadím. V témže roce Okrašlovací spolek zprůchodnil zarostlou </w:t>
      </w:r>
      <w:r w:rsidRPr="00A64BA6">
        <w:rPr>
          <w:rFonts w:asciiTheme="majorHAnsi" w:hAnsiTheme="majorHAnsi"/>
          <w:b/>
          <w:sz w:val="22"/>
          <w:szCs w:val="22"/>
        </w:rPr>
        <w:t>starou Kališťskou</w:t>
      </w:r>
      <w:r w:rsidRPr="00A64BA6">
        <w:rPr>
          <w:rFonts w:asciiTheme="majorHAnsi" w:hAnsiTheme="majorHAnsi"/>
          <w:sz w:val="22"/>
          <w:szCs w:val="22"/>
        </w:rPr>
        <w:t>, cestu přes pastviny mezi Kalištěm a</w:t>
      </w:r>
      <w:r w:rsidR="00C860C0">
        <w:rPr>
          <w:rFonts w:asciiTheme="majorHAnsi" w:hAnsiTheme="majorHAnsi"/>
          <w:sz w:val="22"/>
          <w:szCs w:val="22"/>
        </w:rPr>
        <w:t> </w:t>
      </w:r>
      <w:r w:rsidRPr="00A64BA6">
        <w:rPr>
          <w:rFonts w:asciiTheme="majorHAnsi" w:hAnsiTheme="majorHAnsi"/>
          <w:sz w:val="22"/>
          <w:szCs w:val="22"/>
        </w:rPr>
        <w:t xml:space="preserve">silnicí k </w:t>
      </w:r>
      <w:proofErr w:type="spellStart"/>
      <w:r w:rsidRPr="00A64BA6">
        <w:rPr>
          <w:rFonts w:asciiTheme="majorHAnsi" w:hAnsiTheme="majorHAnsi"/>
          <w:sz w:val="22"/>
          <w:szCs w:val="22"/>
        </w:rPr>
        <w:t>Pohořelici</w:t>
      </w:r>
      <w:proofErr w:type="spellEnd"/>
      <w:r w:rsidRPr="00A64BA6">
        <w:rPr>
          <w:rFonts w:asciiTheme="majorHAnsi" w:hAnsiTheme="majorHAnsi"/>
          <w:sz w:val="22"/>
          <w:szCs w:val="22"/>
        </w:rPr>
        <w:t xml:space="preserve">. Jde o historickou cestu, která spojovala Kaliště, Boučí a Starcovu Lhotu dávno před tím, než byly mezi nimi vybudovány dnešní silnice. Na obnovu obou cest získal Okrašlovací spolek grant Nadace </w:t>
      </w:r>
      <w:proofErr w:type="gramStart"/>
      <w:r w:rsidRPr="00A64BA6">
        <w:rPr>
          <w:rFonts w:asciiTheme="majorHAnsi" w:hAnsiTheme="majorHAnsi"/>
          <w:sz w:val="22"/>
          <w:szCs w:val="22"/>
        </w:rPr>
        <w:t>Via</w:t>
      </w:r>
      <w:proofErr w:type="gramEnd"/>
      <w:r w:rsidRPr="00A64BA6">
        <w:rPr>
          <w:rFonts w:asciiTheme="majorHAnsi" w:hAnsiTheme="majorHAnsi"/>
          <w:sz w:val="22"/>
          <w:szCs w:val="22"/>
        </w:rPr>
        <w:t>.</w:t>
      </w:r>
    </w:p>
    <w:p w:rsidR="002E3209" w:rsidRPr="00A64BA6" w:rsidRDefault="002E3209" w:rsidP="002E3209">
      <w:pPr>
        <w:pStyle w:val="Bezmez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noProof/>
          <w:sz w:val="22"/>
          <w:szCs w:val="22"/>
          <w:lang w:eastAsia="cs-CZ"/>
        </w:rPr>
        <w:drawing>
          <wp:anchor distT="0" distB="0" distL="114300" distR="114300" simplePos="0" relativeHeight="251660288" behindDoc="1" locked="1" layoutInCell="1" allowOverlap="1" wp14:anchorId="07DC3AAE" wp14:editId="26C3D8FD">
            <wp:simplePos x="0" y="0"/>
            <wp:positionH relativeFrom="column">
              <wp:posOffset>-75565</wp:posOffset>
            </wp:positionH>
            <wp:positionV relativeFrom="paragraph">
              <wp:posOffset>-2038350</wp:posOffset>
            </wp:positionV>
            <wp:extent cx="3143250" cy="2362200"/>
            <wp:effectExtent l="0" t="0" r="0" b="0"/>
            <wp:wrapTight wrapText="bothSides">
              <wp:wrapPolygon edited="0">
                <wp:start x="1702" y="0"/>
                <wp:lineTo x="0" y="1045"/>
                <wp:lineTo x="0" y="21426"/>
                <wp:lineTo x="21469" y="21426"/>
                <wp:lineTo x="21469" y="3310"/>
                <wp:lineTo x="21338" y="2787"/>
                <wp:lineTo x="19244" y="0"/>
                <wp:lineTo x="1702" y="0"/>
              </wp:wrapPolygon>
            </wp:wrapTight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syt a stezky lavicka a tabule.jf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2362200"/>
                    </a:xfrm>
                    <a:prstGeom prst="snipRound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64BA6">
        <w:rPr>
          <w:rFonts w:asciiTheme="majorHAnsi" w:hAnsiTheme="majorHAnsi"/>
          <w:sz w:val="22"/>
          <w:szCs w:val="22"/>
        </w:rPr>
        <w:t xml:space="preserve"> Obec v roce 2014 za vydatné pomoci </w:t>
      </w:r>
      <w:proofErr w:type="spellStart"/>
      <w:r w:rsidRPr="00A64BA6">
        <w:rPr>
          <w:rFonts w:asciiTheme="majorHAnsi" w:hAnsiTheme="majorHAnsi"/>
          <w:sz w:val="22"/>
          <w:szCs w:val="22"/>
        </w:rPr>
        <w:t>Brťáků</w:t>
      </w:r>
      <w:proofErr w:type="spellEnd"/>
      <w:r w:rsidRPr="00A64BA6">
        <w:rPr>
          <w:rFonts w:asciiTheme="majorHAnsi" w:hAnsiTheme="majorHAnsi"/>
          <w:sz w:val="22"/>
          <w:szCs w:val="22"/>
        </w:rPr>
        <w:t xml:space="preserve"> a</w:t>
      </w:r>
      <w:r w:rsidR="00C860C0">
        <w:rPr>
          <w:rFonts w:asciiTheme="majorHAnsi" w:hAnsiTheme="majorHAnsi"/>
          <w:sz w:val="22"/>
          <w:szCs w:val="22"/>
        </w:rPr>
        <w:t> </w:t>
      </w:r>
      <w:r w:rsidRPr="00A64BA6">
        <w:rPr>
          <w:rFonts w:asciiTheme="majorHAnsi" w:hAnsiTheme="majorHAnsi"/>
          <w:sz w:val="22"/>
          <w:szCs w:val="22"/>
        </w:rPr>
        <w:t xml:space="preserve">dalšího grantu Nadace </w:t>
      </w:r>
      <w:proofErr w:type="gramStart"/>
      <w:r w:rsidRPr="00A64BA6">
        <w:rPr>
          <w:rFonts w:asciiTheme="majorHAnsi" w:hAnsiTheme="majorHAnsi"/>
          <w:sz w:val="22"/>
          <w:szCs w:val="22"/>
        </w:rPr>
        <w:t>Via zprůchodnila</w:t>
      </w:r>
      <w:proofErr w:type="gramEnd"/>
      <w:r w:rsidRPr="00A64BA6">
        <w:rPr>
          <w:rFonts w:asciiTheme="majorHAnsi" w:hAnsiTheme="majorHAnsi"/>
          <w:sz w:val="22"/>
          <w:szCs w:val="22"/>
        </w:rPr>
        <w:t xml:space="preserve"> </w:t>
      </w:r>
      <w:r w:rsidRPr="00A64BA6">
        <w:rPr>
          <w:rFonts w:asciiTheme="majorHAnsi" w:hAnsiTheme="majorHAnsi"/>
          <w:b/>
          <w:sz w:val="22"/>
          <w:szCs w:val="22"/>
        </w:rPr>
        <w:t>cestu na</w:t>
      </w:r>
      <w:r w:rsidR="00C860C0">
        <w:rPr>
          <w:rFonts w:asciiTheme="majorHAnsi" w:hAnsiTheme="majorHAnsi"/>
          <w:b/>
          <w:sz w:val="22"/>
          <w:szCs w:val="22"/>
        </w:rPr>
        <w:t> </w:t>
      </w:r>
      <w:proofErr w:type="spellStart"/>
      <w:r w:rsidRPr="00A64BA6">
        <w:rPr>
          <w:rFonts w:asciiTheme="majorHAnsi" w:hAnsiTheme="majorHAnsi"/>
          <w:b/>
          <w:sz w:val="22"/>
          <w:szCs w:val="22"/>
        </w:rPr>
        <w:t>Čambulu</w:t>
      </w:r>
      <w:proofErr w:type="spellEnd"/>
      <w:r w:rsidRPr="00A64BA6">
        <w:rPr>
          <w:rFonts w:asciiTheme="majorHAnsi" w:hAnsiTheme="majorHAnsi"/>
          <w:sz w:val="22"/>
          <w:szCs w:val="22"/>
        </w:rPr>
        <w:t>. Některé ovocné stromy, vysazené podle ní, vinou následujících suchých let bohužel nepřežily, chybí dokončit poslední úsek cesty a „u</w:t>
      </w:r>
      <w:r w:rsidR="00C860C0">
        <w:rPr>
          <w:rFonts w:asciiTheme="majorHAnsi" w:hAnsiTheme="majorHAnsi"/>
          <w:sz w:val="22"/>
          <w:szCs w:val="22"/>
        </w:rPr>
        <w:t> </w:t>
      </w:r>
      <w:r w:rsidRPr="00A64BA6">
        <w:rPr>
          <w:rFonts w:asciiTheme="majorHAnsi" w:hAnsiTheme="majorHAnsi"/>
          <w:sz w:val="22"/>
          <w:szCs w:val="22"/>
        </w:rPr>
        <w:t>ledu“ zatím skončily plány na rozhlednu a sad na</w:t>
      </w:r>
      <w:r w:rsidR="00C860C0">
        <w:rPr>
          <w:rFonts w:asciiTheme="majorHAnsi" w:hAnsiTheme="majorHAnsi"/>
          <w:sz w:val="22"/>
          <w:szCs w:val="22"/>
        </w:rPr>
        <w:t> </w:t>
      </w:r>
      <w:r w:rsidRPr="00A64BA6">
        <w:rPr>
          <w:rFonts w:asciiTheme="majorHAnsi" w:hAnsiTheme="majorHAnsi"/>
          <w:sz w:val="22"/>
          <w:szCs w:val="22"/>
        </w:rPr>
        <w:t xml:space="preserve">vrcholku </w:t>
      </w:r>
      <w:proofErr w:type="spellStart"/>
      <w:r w:rsidRPr="00A64BA6">
        <w:rPr>
          <w:rFonts w:asciiTheme="majorHAnsi" w:hAnsiTheme="majorHAnsi"/>
          <w:sz w:val="22"/>
          <w:szCs w:val="22"/>
        </w:rPr>
        <w:t>Čambuly</w:t>
      </w:r>
      <w:proofErr w:type="spellEnd"/>
      <w:r w:rsidRPr="00A64BA6">
        <w:rPr>
          <w:rFonts w:asciiTheme="majorHAnsi" w:hAnsiTheme="majorHAnsi"/>
          <w:sz w:val="22"/>
          <w:szCs w:val="22"/>
        </w:rPr>
        <w:t>. Obec Nadějkov má ale zprůchodňování krajiny, obnovu historických cest i</w:t>
      </w:r>
      <w:r w:rsidR="00C860C0">
        <w:rPr>
          <w:rFonts w:asciiTheme="majorHAnsi" w:hAnsiTheme="majorHAnsi"/>
          <w:sz w:val="22"/>
          <w:szCs w:val="22"/>
        </w:rPr>
        <w:t> </w:t>
      </w:r>
      <w:r w:rsidRPr="00A64BA6">
        <w:rPr>
          <w:rFonts w:asciiTheme="majorHAnsi" w:hAnsiTheme="majorHAnsi"/>
          <w:sz w:val="22"/>
          <w:szCs w:val="22"/>
        </w:rPr>
        <w:t xml:space="preserve">rozhlednu na </w:t>
      </w:r>
      <w:proofErr w:type="spellStart"/>
      <w:r w:rsidRPr="00A64BA6">
        <w:rPr>
          <w:rFonts w:asciiTheme="majorHAnsi" w:hAnsiTheme="majorHAnsi"/>
          <w:sz w:val="22"/>
          <w:szCs w:val="22"/>
        </w:rPr>
        <w:t>Čambu</w:t>
      </w:r>
      <w:bookmarkStart w:id="0" w:name="_GoBack"/>
      <w:bookmarkEnd w:id="0"/>
      <w:r w:rsidRPr="00A64BA6">
        <w:rPr>
          <w:rFonts w:asciiTheme="majorHAnsi" w:hAnsiTheme="majorHAnsi"/>
          <w:sz w:val="22"/>
          <w:szCs w:val="22"/>
        </w:rPr>
        <w:t>le</w:t>
      </w:r>
      <w:proofErr w:type="spellEnd"/>
      <w:r w:rsidRPr="00A64BA6">
        <w:rPr>
          <w:rFonts w:asciiTheme="majorHAnsi" w:hAnsiTheme="majorHAnsi"/>
          <w:sz w:val="22"/>
          <w:szCs w:val="22"/>
        </w:rPr>
        <w:t xml:space="preserve"> ve svém strategickém plánu, schváleném v roce 2015. Není proto vyloučené, že na to všecko ještě dojde. Už letos na jaře se obec dva měsíce věnovala podrobnému mapování stezek a cest, které vedou většinou po obecních pozemcích, a</w:t>
      </w:r>
      <w:r w:rsidR="00C860C0">
        <w:rPr>
          <w:rFonts w:asciiTheme="majorHAnsi" w:hAnsiTheme="majorHAnsi"/>
          <w:sz w:val="22"/>
          <w:szCs w:val="22"/>
        </w:rPr>
        <w:t> </w:t>
      </w:r>
      <w:r w:rsidRPr="00A64BA6">
        <w:rPr>
          <w:rFonts w:asciiTheme="majorHAnsi" w:hAnsiTheme="majorHAnsi"/>
          <w:sz w:val="22"/>
          <w:szCs w:val="22"/>
        </w:rPr>
        <w:t>poté se rozhodla financovat jejich nutnou údržbu.</w:t>
      </w:r>
    </w:p>
    <w:p w:rsidR="002E3209" w:rsidRPr="00A64BA6" w:rsidRDefault="002E3209" w:rsidP="002E3209">
      <w:pPr>
        <w:pStyle w:val="Bezmezer"/>
        <w:rPr>
          <w:rFonts w:asciiTheme="majorHAnsi" w:hAnsiTheme="majorHAnsi"/>
          <w:sz w:val="22"/>
          <w:szCs w:val="22"/>
        </w:rPr>
      </w:pPr>
      <w:r w:rsidRPr="00A64BA6">
        <w:rPr>
          <w:rFonts w:asciiTheme="majorHAnsi" w:hAnsiTheme="majorHAnsi"/>
          <w:sz w:val="22"/>
          <w:szCs w:val="22"/>
        </w:rPr>
        <w:t xml:space="preserve"> Děkujeme a těšíme se na další spolupráci!</w:t>
      </w:r>
    </w:p>
    <w:p w:rsidR="002E3209" w:rsidRPr="005B34C3" w:rsidRDefault="002E3209" w:rsidP="00C860C0">
      <w:pPr>
        <w:pStyle w:val="Bezmezer"/>
        <w:spacing w:before="4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5B34C3">
        <w:rPr>
          <w:rFonts w:asciiTheme="minorHAnsi" w:hAnsiTheme="minorHAnsi" w:cstheme="minorHAnsi"/>
          <w:b/>
          <w:sz w:val="20"/>
          <w:szCs w:val="20"/>
        </w:rPr>
        <w:t>Olga Č</w:t>
      </w:r>
      <w:r>
        <w:rPr>
          <w:rFonts w:asciiTheme="minorHAnsi" w:hAnsiTheme="minorHAnsi" w:cstheme="minorHAnsi"/>
          <w:b/>
          <w:sz w:val="20"/>
          <w:szCs w:val="20"/>
        </w:rPr>
        <w:t>e</w:t>
      </w:r>
      <w:r w:rsidRPr="005B34C3">
        <w:rPr>
          <w:rFonts w:asciiTheme="minorHAnsi" w:hAnsiTheme="minorHAnsi" w:cstheme="minorHAnsi"/>
          <w:b/>
          <w:sz w:val="20"/>
          <w:szCs w:val="20"/>
        </w:rPr>
        <w:t>rná, spolek Zachovalý kraj</w:t>
      </w:r>
    </w:p>
    <w:sectPr w:rsidR="002E3209" w:rsidRPr="005B34C3" w:rsidSect="002E3209">
      <w:type w:val="continuous"/>
      <w:pgSz w:w="11906" w:h="16838"/>
      <w:pgMar w:top="851" w:right="851" w:bottom="851" w:left="851" w:header="709" w:footer="709" w:gutter="0"/>
      <w:cols w:num="2" w:space="284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C75" w:rsidRDefault="00AE307C">
      <w:r>
        <w:separator/>
      </w:r>
    </w:p>
  </w:endnote>
  <w:endnote w:type="continuationSeparator" w:id="0">
    <w:p w:rsidR="00CE4C75" w:rsidRDefault="00AE3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E08" w:rsidRDefault="00202FD1">
    <w:pPr>
      <w:pStyle w:val="Zpat"/>
      <w:rPr>
        <w:color w:val="000000" w:themeColor="text1"/>
        <w:sz w:val="24"/>
        <w:szCs w:val="24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D1D4E3" wp14:editId="2AE0D27F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6480810" cy="395605"/>
              <wp:effectExtent l="0" t="0" r="0" b="0"/>
              <wp:wrapNone/>
              <wp:docPr id="56" name="Textové pole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8081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281E08" w:rsidRPr="00202FD1" w:rsidRDefault="00202FD1" w:rsidP="002F23B9">
                          <w:pPr>
                            <w:pStyle w:val="Zpat"/>
                            <w:jc w:val="right"/>
                            <w:rPr>
                              <w:rFonts w:ascii="Bahnschrift" w:hAnsi="Bahnschrift"/>
                              <w:b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 w:rsidRPr="00202FD1">
                            <w:rPr>
                              <w:rFonts w:ascii="Bahnschrift" w:hAnsi="Bahnschrift"/>
                              <w:b/>
                              <w:color w:val="000000" w:themeColor="text1"/>
                              <w:sz w:val="40"/>
                              <w:szCs w:val="40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56" o:spid="_x0000_s1026" type="#_x0000_t202" style="position:absolute;margin-left:459.1pt;margin-top:0;width:510.3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" filled="f" stroked="f" strokeweight=".5pt">
              <v:textbox style="mso-fit-shape-to-text:t">
                <w:txbxContent>
                  <w:p w:rsidR="00281E08" w:rsidRPr="00202FD1" w:rsidRDefault="00202FD1" w:rsidP="002F23B9">
                    <w:pPr>
                      <w:pStyle w:val="Zpat"/>
                      <w:jc w:val="right"/>
                      <w:rPr>
                        <w:rFonts w:ascii="Bahnschrift" w:hAnsi="Bahnschrift"/>
                        <w:b/>
                        <w:color w:val="000000" w:themeColor="text1"/>
                        <w:sz w:val="40"/>
                        <w:szCs w:val="40"/>
                      </w:rPr>
                    </w:pPr>
                    <w:r w:rsidRPr="00202FD1">
                      <w:rPr>
                        <w:rFonts w:ascii="Bahnschrift" w:hAnsi="Bahnschrift"/>
                        <w:b/>
                        <w:color w:val="000000" w:themeColor="text1"/>
                        <w:sz w:val="40"/>
                        <w:szCs w:val="40"/>
                      </w:rPr>
                      <w:t>3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:rsidR="00D74735" w:rsidRDefault="00281E08">
    <w:pPr>
      <w:pStyle w:val="Zpat"/>
    </w:pPr>
    <w:r>
      <w:rPr>
        <w:noProof/>
        <w:color w:val="4F81BD" w:themeColor="accent1"/>
        <w:lang w:eastAsia="cs-CZ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editId="1306314F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Obdélník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Obdélník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C75" w:rsidRDefault="00AE307C">
      <w:r>
        <w:separator/>
      </w:r>
    </w:p>
  </w:footnote>
  <w:footnote w:type="continuationSeparator" w:id="0">
    <w:p w:rsidR="00CE4C75" w:rsidRDefault="00AE30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209"/>
    <w:rsid w:val="00094954"/>
    <w:rsid w:val="00164240"/>
    <w:rsid w:val="00202FD1"/>
    <w:rsid w:val="00281E08"/>
    <w:rsid w:val="00285D65"/>
    <w:rsid w:val="002E3209"/>
    <w:rsid w:val="002F23B9"/>
    <w:rsid w:val="00451F35"/>
    <w:rsid w:val="006A5DAE"/>
    <w:rsid w:val="00781318"/>
    <w:rsid w:val="0088268A"/>
    <w:rsid w:val="008D7925"/>
    <w:rsid w:val="00A16DD8"/>
    <w:rsid w:val="00A52530"/>
    <w:rsid w:val="00AC03DA"/>
    <w:rsid w:val="00AE307C"/>
    <w:rsid w:val="00B011E0"/>
    <w:rsid w:val="00B818C8"/>
    <w:rsid w:val="00C532F1"/>
    <w:rsid w:val="00C860C0"/>
    <w:rsid w:val="00CE4C75"/>
    <w:rsid w:val="00E41DA5"/>
    <w:rsid w:val="00E930C3"/>
    <w:rsid w:val="00ED4DB9"/>
    <w:rsid w:val="00F901CE"/>
    <w:rsid w:val="00FF7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320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094954"/>
  </w:style>
  <w:style w:type="paragraph" w:styleId="Nzev">
    <w:name w:val="Title"/>
    <w:basedOn w:val="Normln"/>
    <w:next w:val="Normln"/>
    <w:link w:val="NzevChar"/>
    <w:uiPriority w:val="10"/>
    <w:qFormat/>
    <w:rsid w:val="002E320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2E320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pat">
    <w:name w:val="footer"/>
    <w:basedOn w:val="Normln"/>
    <w:link w:val="ZpatChar"/>
    <w:uiPriority w:val="99"/>
    <w:unhideWhenUsed/>
    <w:rsid w:val="002E32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3209"/>
  </w:style>
  <w:style w:type="paragraph" w:styleId="Zhlav">
    <w:name w:val="header"/>
    <w:basedOn w:val="Normln"/>
    <w:link w:val="ZhlavChar"/>
    <w:uiPriority w:val="99"/>
    <w:unhideWhenUsed/>
    <w:rsid w:val="00281E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81E08"/>
  </w:style>
  <w:style w:type="paragraph" w:customStyle="1" w:styleId="F9E977197262459AB16AE09F8A4F0155">
    <w:name w:val="F9E977197262459AB16AE09F8A4F0155"/>
    <w:rsid w:val="00281E08"/>
    <w:pPr>
      <w:spacing w:after="200" w:line="276" w:lineRule="auto"/>
    </w:pPr>
    <w:rPr>
      <w:rFonts w:asciiTheme="minorHAnsi" w:eastAsiaTheme="minorEastAsia" w:hAnsiTheme="minorHAnsi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81E0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1E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320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094954"/>
  </w:style>
  <w:style w:type="paragraph" w:styleId="Nzev">
    <w:name w:val="Title"/>
    <w:basedOn w:val="Normln"/>
    <w:next w:val="Normln"/>
    <w:link w:val="NzevChar"/>
    <w:uiPriority w:val="10"/>
    <w:qFormat/>
    <w:rsid w:val="002E320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2E320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pat">
    <w:name w:val="footer"/>
    <w:basedOn w:val="Normln"/>
    <w:link w:val="ZpatChar"/>
    <w:uiPriority w:val="99"/>
    <w:unhideWhenUsed/>
    <w:rsid w:val="002E32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3209"/>
  </w:style>
  <w:style w:type="paragraph" w:styleId="Zhlav">
    <w:name w:val="header"/>
    <w:basedOn w:val="Normln"/>
    <w:link w:val="ZhlavChar"/>
    <w:uiPriority w:val="99"/>
    <w:unhideWhenUsed/>
    <w:rsid w:val="00281E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81E08"/>
  </w:style>
  <w:style w:type="paragraph" w:customStyle="1" w:styleId="F9E977197262459AB16AE09F8A4F0155">
    <w:name w:val="F9E977197262459AB16AE09F8A4F0155"/>
    <w:rsid w:val="00281E08"/>
    <w:pPr>
      <w:spacing w:after="200" w:line="276" w:lineRule="auto"/>
    </w:pPr>
    <w:rPr>
      <w:rFonts w:asciiTheme="minorHAnsi" w:eastAsiaTheme="minorEastAsia" w:hAnsiTheme="minorHAnsi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81E0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1E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430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Uživatel systému Windows</cp:lastModifiedBy>
  <cp:revision>13</cp:revision>
  <cp:lastPrinted>2021-06-18T08:23:00Z</cp:lastPrinted>
  <dcterms:created xsi:type="dcterms:W3CDTF">2021-06-10T09:21:00Z</dcterms:created>
  <dcterms:modified xsi:type="dcterms:W3CDTF">2021-06-21T02:14:00Z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